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413" w:rsidRDefault="00054E49" w:rsidP="00F25889">
      <w:pPr>
        <w:ind w:right="-1411"/>
        <w:jc w:val="both"/>
      </w:pPr>
      <w:r>
        <w:rPr>
          <w:noProof/>
          <w:sz w:val="20"/>
          <w:lang w:eastAsia="en-AU"/>
        </w:rPr>
        <mc:AlternateContent>
          <mc:Choice Requires="wps">
            <w:drawing>
              <wp:anchor distT="0" distB="0" distL="114300" distR="114300" simplePos="0" relativeHeight="251657728" behindDoc="0" locked="0" layoutInCell="0" allowOverlap="1">
                <wp:simplePos x="0" y="0"/>
                <wp:positionH relativeFrom="page">
                  <wp:posOffset>3383280</wp:posOffset>
                </wp:positionH>
                <wp:positionV relativeFrom="page">
                  <wp:posOffset>274320</wp:posOffset>
                </wp:positionV>
                <wp:extent cx="787400" cy="8483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848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4122" w:rsidRDefault="00054E49">
                            <w:pPr>
                              <w:jc w:val="center"/>
                            </w:pPr>
                            <w:r>
                              <w:rPr>
                                <w:noProof/>
                                <w:lang w:eastAsia="en-AU"/>
                              </w:rPr>
                              <w:drawing>
                                <wp:inline distT="0" distB="0" distL="0" distR="0">
                                  <wp:extent cx="798195" cy="85280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195" cy="85280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66.4pt;margin-top:21.6pt;width:62pt;height:66.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" o:allowincell="f" filled="f" stroked="f" strokeweight="0">
                <v:textbox inset="0,0,0,0">
                  <w:txbxContent>
                    <w:p w:rsidR="00944122" w:rsidRDefault="00054E49">
                      <w:pPr>
                        <w:jc w:val="center"/>
                      </w:pPr>
                      <w:r>
                        <w:rPr>
                          <w:noProof/>
                          <w:lang w:eastAsia="en-AU"/>
                        </w:rPr>
                        <w:drawing>
                          <wp:inline distT="0" distB="0" distL="0" distR="0">
                            <wp:extent cx="798195" cy="85280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195" cy="852805"/>
                                    </a:xfrm>
                                    <a:prstGeom prst="rect">
                                      <a:avLst/>
                                    </a:prstGeom>
                                    <a:noFill/>
                                    <a:ln>
                                      <a:noFill/>
                                    </a:ln>
                                  </pic:spPr>
                                </pic:pic>
                              </a:graphicData>
                            </a:graphic>
                          </wp:inline>
                        </w:drawing>
                      </w:r>
                    </w:p>
                  </w:txbxContent>
                </v:textbox>
                <w10:wrap anchorx="page" anchory="page"/>
              </v:rect>
            </w:pict>
          </mc:Fallback>
        </mc:AlternateContent>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p>
    <w:p w:rsidR="00970413" w:rsidRDefault="00970413" w:rsidP="00F25889">
      <w:pPr>
        <w:jc w:val="both"/>
        <w:rPr>
          <w:b/>
          <w:sz w:val="26"/>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16"/>
        </w:rPr>
        <w:tab/>
      </w:r>
      <w:r>
        <w:rPr>
          <w:b/>
          <w:sz w:val="16"/>
        </w:rPr>
        <w:tab/>
      </w:r>
      <w:r>
        <w:rPr>
          <w:b/>
          <w:sz w:val="16"/>
        </w:rPr>
        <w:tab/>
      </w:r>
      <w:r>
        <w:rPr>
          <w:b/>
          <w:sz w:val="16"/>
        </w:rPr>
        <w:tab/>
      </w:r>
      <w:r>
        <w:rPr>
          <w:b/>
          <w:sz w:val="16"/>
        </w:rPr>
        <w:tab/>
        <w:t xml:space="preserve">    </w:t>
      </w:r>
      <w:r>
        <w:rPr>
          <w:b/>
          <w:sz w:val="36"/>
        </w:rPr>
        <w:t>BIRRONG GIRLS HIGH SCHOOL</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p w:rsidR="008B54B1" w:rsidRDefault="008B54B1" w:rsidP="00F25889">
      <w:pPr>
        <w:ind w:right="-183"/>
        <w:jc w:val="both"/>
        <w:rPr>
          <w:b/>
          <w:sz w:val="18"/>
        </w:rPr>
      </w:pPr>
      <w:r>
        <w:rPr>
          <w:b/>
          <w:sz w:val="18"/>
        </w:rPr>
        <w:t xml:space="preserve">Principal: </w:t>
      </w:r>
      <w:r w:rsidR="002B1DB8">
        <w:rPr>
          <w:b/>
          <w:sz w:val="18"/>
        </w:rPr>
        <w:t>Z</w:t>
      </w:r>
      <w:r w:rsidR="00FA44A4">
        <w:rPr>
          <w:b/>
          <w:sz w:val="18"/>
        </w:rPr>
        <w:t>ena</w:t>
      </w:r>
      <w:r w:rsidR="002B1DB8">
        <w:rPr>
          <w:b/>
          <w:sz w:val="18"/>
        </w:rPr>
        <w:t xml:space="preserve"> Dabaja</w:t>
      </w:r>
      <w:r>
        <w:rPr>
          <w:b/>
          <w:sz w:val="18"/>
        </w:rPr>
        <w:tab/>
        <w:t xml:space="preserve">          </w:t>
      </w:r>
      <w:r w:rsidR="007C40DA">
        <w:rPr>
          <w:b/>
          <w:sz w:val="18"/>
        </w:rPr>
        <w:t xml:space="preserve"> </w:t>
      </w:r>
      <w:r w:rsidR="00446E91">
        <w:rPr>
          <w:b/>
          <w:sz w:val="18"/>
        </w:rPr>
        <w:t xml:space="preserve">   </w:t>
      </w:r>
      <w:r w:rsidR="00A84503">
        <w:rPr>
          <w:b/>
          <w:sz w:val="18"/>
        </w:rPr>
        <w:t xml:space="preserve"> </w:t>
      </w:r>
      <w:r>
        <w:rPr>
          <w:b/>
          <w:sz w:val="18"/>
        </w:rPr>
        <w:t>Telephone: (02) 9644 5057  Fax: (02) 9644 8157</w:t>
      </w:r>
      <w:r>
        <w:rPr>
          <w:b/>
          <w:sz w:val="18"/>
        </w:rPr>
        <w:tab/>
        <w:t xml:space="preserve">  </w:t>
      </w:r>
      <w:r w:rsidR="006F09B8">
        <w:rPr>
          <w:b/>
          <w:sz w:val="18"/>
        </w:rPr>
        <w:t xml:space="preserve">      </w:t>
      </w:r>
      <w:r>
        <w:rPr>
          <w:b/>
          <w:sz w:val="18"/>
        </w:rPr>
        <w:t xml:space="preserve">         </w:t>
      </w:r>
      <w:r w:rsidR="007C40DA">
        <w:rPr>
          <w:b/>
          <w:sz w:val="18"/>
        </w:rPr>
        <w:t xml:space="preserve">               </w:t>
      </w:r>
      <w:r>
        <w:rPr>
          <w:b/>
          <w:sz w:val="18"/>
        </w:rPr>
        <w:t>Cooper Road</w:t>
      </w:r>
    </w:p>
    <w:p w:rsidR="008B54B1" w:rsidRDefault="008E5238" w:rsidP="00F25889">
      <w:pPr>
        <w:jc w:val="both"/>
        <w:rPr>
          <w:b/>
          <w:sz w:val="18"/>
        </w:rPr>
      </w:pPr>
      <w:r>
        <w:rPr>
          <w:b/>
          <w:sz w:val="18"/>
          <w:szCs w:val="18"/>
        </w:rPr>
        <w:t>BA (Hons) DipEd</w:t>
      </w:r>
      <w:r w:rsidR="002B1DB8" w:rsidRPr="0007015D">
        <w:rPr>
          <w:rFonts w:ascii="Calibri" w:hAnsi="Calibri"/>
          <w:szCs w:val="24"/>
        </w:rPr>
        <w:tab/>
      </w:r>
      <w:r w:rsidR="008B54B1">
        <w:rPr>
          <w:b/>
          <w:sz w:val="18"/>
        </w:rPr>
        <w:tab/>
        <w:t xml:space="preserve"> </w:t>
      </w:r>
      <w:r w:rsidR="008B54B1">
        <w:rPr>
          <w:b/>
          <w:sz w:val="18"/>
        </w:rPr>
        <w:tab/>
      </w:r>
      <w:r w:rsidR="008B54B1">
        <w:rPr>
          <w:b/>
          <w:sz w:val="18"/>
        </w:rPr>
        <w:tab/>
      </w:r>
      <w:r w:rsidR="008B54B1">
        <w:rPr>
          <w:b/>
          <w:sz w:val="18"/>
        </w:rPr>
        <w:tab/>
      </w:r>
      <w:r w:rsidR="008B54B1">
        <w:rPr>
          <w:b/>
          <w:sz w:val="18"/>
        </w:rPr>
        <w:tab/>
        <w:t xml:space="preserve">      </w:t>
      </w:r>
      <w:r w:rsidR="00446E91">
        <w:rPr>
          <w:b/>
          <w:sz w:val="18"/>
        </w:rPr>
        <w:t xml:space="preserve">      </w:t>
      </w:r>
      <w:r>
        <w:rPr>
          <w:b/>
          <w:sz w:val="18"/>
        </w:rPr>
        <w:tab/>
      </w:r>
      <w:r>
        <w:rPr>
          <w:b/>
          <w:sz w:val="18"/>
        </w:rPr>
        <w:tab/>
      </w:r>
      <w:r>
        <w:rPr>
          <w:b/>
          <w:sz w:val="18"/>
        </w:rPr>
        <w:tab/>
        <w:t xml:space="preserve">            </w:t>
      </w:r>
      <w:r w:rsidR="008B54B1">
        <w:rPr>
          <w:b/>
          <w:sz w:val="18"/>
        </w:rPr>
        <w:t>BIRRONG 2143</w:t>
      </w:r>
    </w:p>
    <w:p w:rsidR="00BA5CD3" w:rsidRDefault="00BA5CD3" w:rsidP="00F25889">
      <w:pPr>
        <w:jc w:val="both"/>
        <w:textAlignment w:val="auto"/>
        <w:rPr>
          <w:b/>
          <w:sz w:val="18"/>
          <w:szCs w:val="18"/>
          <w:u w:val="single"/>
        </w:rPr>
      </w:pPr>
    </w:p>
    <w:p w:rsidR="00D2776B" w:rsidRDefault="00D2776B" w:rsidP="00D2776B">
      <w:pPr>
        <w:overflowPunct/>
        <w:autoSpaceDE/>
        <w:autoSpaceDN/>
        <w:adjustRightInd/>
        <w:spacing w:after="160" w:line="256" w:lineRule="auto"/>
        <w:jc w:val="both"/>
        <w:textAlignment w:val="auto"/>
        <w:rPr>
          <w:rFonts w:ascii="Calibri" w:eastAsia="Calibri" w:hAnsi="Calibri"/>
          <w:sz w:val="22"/>
          <w:szCs w:val="22"/>
        </w:rPr>
      </w:pPr>
    </w:p>
    <w:p w:rsidR="00934D31" w:rsidRDefault="00934D31" w:rsidP="00934D31">
      <w:pPr>
        <w:jc w:val="both"/>
      </w:pPr>
      <w:r>
        <w:t>Dear Parents,</w:t>
      </w:r>
    </w:p>
    <w:p w:rsidR="00934D31" w:rsidRDefault="00934D31" w:rsidP="00934D31">
      <w:pPr>
        <w:jc w:val="both"/>
        <w:rPr>
          <w:sz w:val="22"/>
        </w:rPr>
      </w:pPr>
    </w:p>
    <w:p w:rsidR="00934D31" w:rsidRDefault="008B76D6" w:rsidP="00934D31">
      <w:pPr>
        <w:jc w:val="both"/>
      </w:pPr>
      <w:r>
        <w:t>I hope this letter</w:t>
      </w:r>
      <w:bookmarkStart w:id="0" w:name="_GoBack"/>
      <w:bookmarkEnd w:id="0"/>
      <w:r w:rsidR="00934D31">
        <w:t xml:space="preserve"> finds you well.</w:t>
      </w:r>
    </w:p>
    <w:p w:rsidR="00934D31" w:rsidRDefault="00934D31" w:rsidP="00934D31">
      <w:pPr>
        <w:jc w:val="both"/>
      </w:pPr>
    </w:p>
    <w:p w:rsidR="00934D31" w:rsidRDefault="00934D31" w:rsidP="00934D31">
      <w:pPr>
        <w:jc w:val="both"/>
      </w:pPr>
      <w:r>
        <w:t xml:space="preserve">We thank you for your ongoing support of the learning from home structures and practices we have put in place to ensure your child’s education has continued during the upheaval that the COVID-19 pandemic has triggered. </w:t>
      </w:r>
    </w:p>
    <w:p w:rsidR="00934D31" w:rsidRDefault="00934D31" w:rsidP="00934D31">
      <w:pPr>
        <w:jc w:val="both"/>
      </w:pPr>
    </w:p>
    <w:p w:rsidR="00934D31" w:rsidRDefault="00934D31" w:rsidP="00934D31">
      <w:pPr>
        <w:jc w:val="both"/>
      </w:pPr>
      <w:r>
        <w:t xml:space="preserve">Students who have mirrored school learning routines at home and accessed the curriculum online or via work packages arranged by the school will find that there has been less impact to the continuum of their learning once we return to our normal organisation. </w:t>
      </w:r>
    </w:p>
    <w:p w:rsidR="00934D31" w:rsidRDefault="00934D31" w:rsidP="00934D31">
      <w:pPr>
        <w:jc w:val="both"/>
      </w:pPr>
    </w:p>
    <w:p w:rsidR="00934D31" w:rsidRDefault="00934D31" w:rsidP="00934D31">
      <w:pPr>
        <w:jc w:val="both"/>
      </w:pPr>
      <w:r>
        <w:t>Having said this, we also recognise that the challenges we have faced and continue to face in 2020 will impact and in ways we may not have been able to predict as yet. In light of this, we are confident that our expert staff, in partnership with our parents and families, will ensure that every one of our students will continue to progress and work towards achieving excellence and success in their long term learning goals.</w:t>
      </w:r>
    </w:p>
    <w:p w:rsidR="00934D31" w:rsidRDefault="00934D31" w:rsidP="00934D31">
      <w:pPr>
        <w:jc w:val="both"/>
      </w:pPr>
    </w:p>
    <w:p w:rsidR="00934D31" w:rsidRDefault="00934D31" w:rsidP="00934D31">
      <w:pPr>
        <w:jc w:val="both"/>
      </w:pPr>
      <w:r>
        <w:t>Included in this letter is the school schedule that will commence as of Monday May 11, 2020 (Term 2, Week 3), until otherwise advised. The schedule for Years 7-10 allocates one day per week specific to their year group where a specialised schedule focusing on cross KLA skills and wellbeing will be conducted.</w:t>
      </w:r>
      <w:r w:rsidR="00E34D06">
        <w:t xml:space="preserve"> Year 11 will engage in their normal timetable on their scheduled onsite day in addition to online for the rest of the week.</w:t>
      </w:r>
    </w:p>
    <w:p w:rsidR="00934D31" w:rsidRDefault="00934D31" w:rsidP="00934D31">
      <w:pPr>
        <w:jc w:val="both"/>
      </w:pPr>
    </w:p>
    <w:p w:rsidR="00934D31" w:rsidRDefault="00934D31" w:rsidP="00934D31">
      <w:pPr>
        <w:jc w:val="both"/>
      </w:pPr>
      <w:r>
        <w:t>Our parents are reminded of the following:</w:t>
      </w:r>
    </w:p>
    <w:p w:rsidR="00934D31" w:rsidRDefault="00934D31" w:rsidP="00934D31">
      <w:pPr>
        <w:jc w:val="both"/>
      </w:pPr>
    </w:p>
    <w:p w:rsidR="00934D31" w:rsidRDefault="00934D31" w:rsidP="00934D31">
      <w:pPr>
        <w:pStyle w:val="ListParagraph"/>
        <w:numPr>
          <w:ilvl w:val="0"/>
          <w:numId w:val="25"/>
        </w:numPr>
        <w:spacing w:after="160" w:line="256" w:lineRule="auto"/>
        <w:jc w:val="both"/>
      </w:pPr>
      <w:r>
        <w:t>Our school is open and remains open for any student to access, provided they are in good health. Any student who has a temperature or is displaying symptoms of ANY illness is required to stay at home until they are well and no longer contagious.</w:t>
      </w:r>
    </w:p>
    <w:p w:rsidR="00934D31" w:rsidRDefault="00934D31" w:rsidP="00934D31">
      <w:pPr>
        <w:pStyle w:val="ListParagraph"/>
        <w:numPr>
          <w:ilvl w:val="0"/>
          <w:numId w:val="25"/>
        </w:numPr>
        <w:spacing w:after="160" w:line="256" w:lineRule="auto"/>
        <w:jc w:val="both"/>
      </w:pPr>
      <w:r>
        <w:t>Learning online and learning from home routines must be maintained on the days when students are not on the school premises.</w:t>
      </w:r>
    </w:p>
    <w:p w:rsidR="00934D31" w:rsidRDefault="00934D31" w:rsidP="00934D31">
      <w:pPr>
        <w:pStyle w:val="ListParagraph"/>
        <w:numPr>
          <w:ilvl w:val="0"/>
          <w:numId w:val="25"/>
        </w:numPr>
        <w:spacing w:after="160" w:line="256" w:lineRule="auto"/>
        <w:jc w:val="both"/>
      </w:pPr>
      <w:r>
        <w:t>At this stage, while learning online is available, parents can make individual decisions about sending their child to attend onsite. We are available to discuss this over the phone if you require. Should you choose to keep your child at home on the day allocated for onsite attendance, you must inform the school via phone.</w:t>
      </w:r>
    </w:p>
    <w:p w:rsidR="00934D31" w:rsidRDefault="00934D31" w:rsidP="00934D31">
      <w:pPr>
        <w:jc w:val="both"/>
      </w:pPr>
      <w:r>
        <w:t>Parents and students are notified of the following requirements and expectations at all times:</w:t>
      </w:r>
    </w:p>
    <w:p w:rsidR="00934D31" w:rsidRDefault="00934D31" w:rsidP="00934D31">
      <w:pPr>
        <w:jc w:val="both"/>
      </w:pPr>
    </w:p>
    <w:p w:rsidR="00934D31" w:rsidRDefault="00934D31" w:rsidP="00934D31">
      <w:pPr>
        <w:pStyle w:val="ListParagraph"/>
        <w:numPr>
          <w:ilvl w:val="0"/>
          <w:numId w:val="26"/>
        </w:numPr>
        <w:spacing w:after="160" w:line="256" w:lineRule="auto"/>
        <w:jc w:val="both"/>
      </w:pPr>
      <w:r>
        <w:t>Students must come prepared and equipped to learn, and comply with school rules and values</w:t>
      </w:r>
    </w:p>
    <w:p w:rsidR="00934D31" w:rsidRDefault="00934D31" w:rsidP="00934D31">
      <w:pPr>
        <w:pStyle w:val="ListParagraph"/>
        <w:numPr>
          <w:ilvl w:val="0"/>
          <w:numId w:val="26"/>
        </w:numPr>
        <w:spacing w:after="160" w:line="256" w:lineRule="auto"/>
        <w:jc w:val="both"/>
      </w:pPr>
      <w:r>
        <w:t>Students must attend in full school uniform</w:t>
      </w:r>
      <w:r w:rsidR="008918D6">
        <w:t xml:space="preserve"> (Years 7-10 must bring their sports uniform to school </w:t>
      </w:r>
      <w:r w:rsidR="00E34D06">
        <w:t xml:space="preserve">on </w:t>
      </w:r>
      <w:r w:rsidR="008918D6">
        <w:t>the allocated day</w:t>
      </w:r>
      <w:r w:rsidR="007E6333">
        <w:t>)</w:t>
      </w:r>
    </w:p>
    <w:p w:rsidR="00934D31" w:rsidRDefault="00934D31" w:rsidP="00934D31">
      <w:pPr>
        <w:pStyle w:val="ListParagraph"/>
        <w:numPr>
          <w:ilvl w:val="0"/>
          <w:numId w:val="26"/>
        </w:numPr>
        <w:spacing w:after="160" w:line="256" w:lineRule="auto"/>
        <w:jc w:val="both"/>
      </w:pPr>
      <w:r>
        <w:t>Students must actively comply with hygiene protocols and social distancing rules</w:t>
      </w:r>
    </w:p>
    <w:p w:rsidR="00934D31" w:rsidRDefault="00934D31" w:rsidP="00934D31">
      <w:pPr>
        <w:pStyle w:val="ListParagraph"/>
        <w:numPr>
          <w:ilvl w:val="0"/>
          <w:numId w:val="26"/>
        </w:numPr>
        <w:spacing w:after="160" w:line="256" w:lineRule="auto"/>
        <w:jc w:val="both"/>
      </w:pPr>
      <w:r>
        <w:t>Absolute respect of teachers and whole school staff must be demonstrated in all forums.</w:t>
      </w:r>
    </w:p>
    <w:p w:rsidR="00934D31" w:rsidRDefault="00934D31" w:rsidP="00934D31">
      <w:pPr>
        <w:spacing w:after="160" w:line="256" w:lineRule="auto"/>
        <w:jc w:val="both"/>
      </w:pPr>
    </w:p>
    <w:p w:rsidR="00934D31" w:rsidRDefault="00934D31" w:rsidP="00934D31">
      <w:pPr>
        <w:spacing w:after="160" w:line="256" w:lineRule="auto"/>
        <w:jc w:val="both"/>
      </w:pPr>
    </w:p>
    <w:p w:rsidR="00934D31" w:rsidRDefault="00934D31" w:rsidP="00934D31">
      <w:pPr>
        <w:jc w:val="both"/>
      </w:pPr>
      <w:r>
        <w:t>Important information for HSC students and their parents:</w:t>
      </w:r>
    </w:p>
    <w:p w:rsidR="00934D31" w:rsidRDefault="00934D31" w:rsidP="00934D31">
      <w:pPr>
        <w:jc w:val="both"/>
      </w:pPr>
    </w:p>
    <w:p w:rsidR="00934D31" w:rsidRDefault="00934D31" w:rsidP="00934D31">
      <w:pPr>
        <w:jc w:val="both"/>
      </w:pPr>
      <w:r>
        <w:t xml:space="preserve">BGHS has maintained that the HSC and our HSC students are of the highest priority. All decision-making related to the HSC has been motivated by the intent to ensure that there is no disadvantage to our students. In keeping with this focus, from Week 3, students in Year 12 are encouraged to attend all days of the week. While learning online will still be available, we will be running face to face timetabled classes, confident that this will be the best way to engage and support our students as the HSC looms ever closer. HSC requirements to meet outcomes are still being enforced. Decisions around attendance must involve direct notification and discussions with the Deputy Principal or Principal. </w:t>
      </w:r>
    </w:p>
    <w:p w:rsidR="00934D31" w:rsidRDefault="00934D31" w:rsidP="00934D31">
      <w:pPr>
        <w:jc w:val="both"/>
      </w:pPr>
    </w:p>
    <w:p w:rsidR="00934D31" w:rsidRDefault="00934D31" w:rsidP="00934D31">
      <w:pPr>
        <w:jc w:val="both"/>
      </w:pPr>
      <w:r>
        <w:t xml:space="preserve">Please find below an overview of scheduled days for the phased transition back to onsite learning. </w:t>
      </w:r>
    </w:p>
    <w:p w:rsidR="00934D31" w:rsidRDefault="00934D31" w:rsidP="00934D31">
      <w:pPr>
        <w:jc w:val="both"/>
      </w:pPr>
    </w:p>
    <w:p w:rsidR="00934D31" w:rsidRDefault="00934D31" w:rsidP="00934D31">
      <w:pPr>
        <w:pBdr>
          <w:bottom w:val="single" w:sz="12" w:space="1" w:color="auto"/>
        </w:pBdr>
        <w:jc w:val="both"/>
      </w:pPr>
      <w:r>
        <w:rPr>
          <w:b/>
        </w:rPr>
        <w:t>Organisation for the phased transition to onsite school learning at Birrong Girls High School</w:t>
      </w:r>
      <w:r>
        <w:t xml:space="preserve"> </w:t>
      </w:r>
    </w:p>
    <w:p w:rsidR="00934D31" w:rsidRDefault="00934D31" w:rsidP="00934D31">
      <w:pPr>
        <w:jc w:val="both"/>
      </w:pPr>
    </w:p>
    <w:p w:rsidR="00934D31" w:rsidRDefault="00934D31" w:rsidP="00934D31">
      <w:pPr>
        <w:jc w:val="both"/>
      </w:pPr>
      <w:r>
        <w:t>Year 12 classes will be running onsite five days a week as of May 11, 2020.</w:t>
      </w:r>
    </w:p>
    <w:p w:rsidR="00934D31" w:rsidRDefault="00934D31" w:rsidP="00934D31">
      <w:pPr>
        <w:jc w:val="both"/>
      </w:pPr>
    </w:p>
    <w:p w:rsidR="00934D31" w:rsidRDefault="00934D31" w:rsidP="00934D31">
      <w:pPr>
        <w:jc w:val="both"/>
      </w:pPr>
      <w:r>
        <w:t>Onsite access remains available for any student who requires it on any day it is required, however the Premier’s announcement encouraged parents to adhere to the schedule posted by the school wherever possible.</w:t>
      </w:r>
    </w:p>
    <w:p w:rsidR="00934D31" w:rsidRDefault="00934D31" w:rsidP="00934D31">
      <w:pPr>
        <w:jc w:val="both"/>
        <w:rPr>
          <w:b/>
        </w:rPr>
      </w:pPr>
    </w:p>
    <w:tbl>
      <w:tblPr>
        <w:tblStyle w:val="TableGrid"/>
        <w:tblW w:w="0" w:type="auto"/>
        <w:tblLook w:val="04A0" w:firstRow="1" w:lastRow="0" w:firstColumn="1" w:lastColumn="0" w:noHBand="0" w:noVBand="1"/>
      </w:tblPr>
      <w:tblGrid>
        <w:gridCol w:w="2972"/>
        <w:gridCol w:w="2977"/>
      </w:tblGrid>
      <w:tr w:rsidR="00934D31" w:rsidTr="00934D31">
        <w:tc>
          <w:tcPr>
            <w:tcW w:w="2972" w:type="dxa"/>
            <w:tcBorders>
              <w:top w:val="single" w:sz="4" w:space="0" w:color="auto"/>
              <w:left w:val="single" w:sz="4" w:space="0" w:color="auto"/>
              <w:bottom w:val="single" w:sz="4" w:space="0" w:color="auto"/>
              <w:right w:val="single" w:sz="4" w:space="0" w:color="auto"/>
            </w:tcBorders>
            <w:hideMark/>
          </w:tcPr>
          <w:p w:rsidR="00934D31" w:rsidRDefault="00934D31" w:rsidP="00934D31">
            <w:pPr>
              <w:jc w:val="both"/>
              <w:rPr>
                <w:b/>
              </w:rPr>
            </w:pPr>
            <w:r>
              <w:rPr>
                <w:b/>
              </w:rPr>
              <w:t>Day of the week</w:t>
            </w:r>
          </w:p>
        </w:tc>
        <w:tc>
          <w:tcPr>
            <w:tcW w:w="2977" w:type="dxa"/>
            <w:tcBorders>
              <w:top w:val="single" w:sz="4" w:space="0" w:color="auto"/>
              <w:left w:val="single" w:sz="4" w:space="0" w:color="auto"/>
              <w:bottom w:val="single" w:sz="4" w:space="0" w:color="auto"/>
              <w:right w:val="single" w:sz="4" w:space="0" w:color="auto"/>
            </w:tcBorders>
            <w:hideMark/>
          </w:tcPr>
          <w:p w:rsidR="00934D31" w:rsidRDefault="00934D31" w:rsidP="00934D31">
            <w:pPr>
              <w:jc w:val="both"/>
              <w:rPr>
                <w:b/>
              </w:rPr>
            </w:pPr>
            <w:r>
              <w:rPr>
                <w:b/>
              </w:rPr>
              <w:t>Expected attendance</w:t>
            </w:r>
          </w:p>
        </w:tc>
      </w:tr>
      <w:tr w:rsidR="00934D31" w:rsidTr="00934D31">
        <w:tc>
          <w:tcPr>
            <w:tcW w:w="2972" w:type="dxa"/>
            <w:tcBorders>
              <w:top w:val="single" w:sz="4" w:space="0" w:color="auto"/>
              <w:left w:val="single" w:sz="4" w:space="0" w:color="auto"/>
              <w:bottom w:val="single" w:sz="4" w:space="0" w:color="auto"/>
              <w:right w:val="single" w:sz="4" w:space="0" w:color="auto"/>
            </w:tcBorders>
            <w:hideMark/>
          </w:tcPr>
          <w:p w:rsidR="00934D31" w:rsidRDefault="00934D31" w:rsidP="00934D31">
            <w:pPr>
              <w:jc w:val="both"/>
            </w:pPr>
            <w:r>
              <w:t>Monday</w:t>
            </w:r>
          </w:p>
        </w:tc>
        <w:tc>
          <w:tcPr>
            <w:tcW w:w="2977" w:type="dxa"/>
            <w:tcBorders>
              <w:top w:val="single" w:sz="4" w:space="0" w:color="auto"/>
              <w:left w:val="single" w:sz="4" w:space="0" w:color="auto"/>
              <w:bottom w:val="single" w:sz="4" w:space="0" w:color="auto"/>
              <w:right w:val="single" w:sz="4" w:space="0" w:color="auto"/>
            </w:tcBorders>
            <w:hideMark/>
          </w:tcPr>
          <w:p w:rsidR="00934D31" w:rsidRDefault="00934D31" w:rsidP="00934D31">
            <w:pPr>
              <w:jc w:val="both"/>
            </w:pPr>
            <w:r>
              <w:t>Years 11 and 12</w:t>
            </w:r>
          </w:p>
        </w:tc>
      </w:tr>
      <w:tr w:rsidR="00934D31" w:rsidTr="00934D31">
        <w:tc>
          <w:tcPr>
            <w:tcW w:w="2972" w:type="dxa"/>
            <w:tcBorders>
              <w:top w:val="single" w:sz="4" w:space="0" w:color="auto"/>
              <w:left w:val="single" w:sz="4" w:space="0" w:color="auto"/>
              <w:bottom w:val="single" w:sz="4" w:space="0" w:color="auto"/>
              <w:right w:val="single" w:sz="4" w:space="0" w:color="auto"/>
            </w:tcBorders>
            <w:hideMark/>
          </w:tcPr>
          <w:p w:rsidR="00934D31" w:rsidRDefault="00934D31" w:rsidP="00934D31">
            <w:pPr>
              <w:jc w:val="both"/>
            </w:pPr>
            <w:r>
              <w:t>Tuesday</w:t>
            </w:r>
          </w:p>
        </w:tc>
        <w:tc>
          <w:tcPr>
            <w:tcW w:w="2977" w:type="dxa"/>
            <w:tcBorders>
              <w:top w:val="single" w:sz="4" w:space="0" w:color="auto"/>
              <w:left w:val="single" w:sz="4" w:space="0" w:color="auto"/>
              <w:bottom w:val="single" w:sz="4" w:space="0" w:color="auto"/>
              <w:right w:val="single" w:sz="4" w:space="0" w:color="auto"/>
            </w:tcBorders>
            <w:hideMark/>
          </w:tcPr>
          <w:p w:rsidR="00934D31" w:rsidRDefault="00934D31" w:rsidP="00934D31">
            <w:pPr>
              <w:jc w:val="both"/>
            </w:pPr>
            <w:r>
              <w:t>Years 7 and 12</w:t>
            </w:r>
          </w:p>
        </w:tc>
      </w:tr>
      <w:tr w:rsidR="00934D31" w:rsidTr="00934D31">
        <w:tc>
          <w:tcPr>
            <w:tcW w:w="2972" w:type="dxa"/>
            <w:tcBorders>
              <w:top w:val="single" w:sz="4" w:space="0" w:color="auto"/>
              <w:left w:val="single" w:sz="4" w:space="0" w:color="auto"/>
              <w:bottom w:val="single" w:sz="4" w:space="0" w:color="auto"/>
              <w:right w:val="single" w:sz="4" w:space="0" w:color="auto"/>
            </w:tcBorders>
            <w:hideMark/>
          </w:tcPr>
          <w:p w:rsidR="00934D31" w:rsidRDefault="00934D31" w:rsidP="00934D31">
            <w:pPr>
              <w:jc w:val="both"/>
            </w:pPr>
            <w:r>
              <w:t>Wednesday</w:t>
            </w:r>
          </w:p>
        </w:tc>
        <w:tc>
          <w:tcPr>
            <w:tcW w:w="2977" w:type="dxa"/>
            <w:tcBorders>
              <w:top w:val="single" w:sz="4" w:space="0" w:color="auto"/>
              <w:left w:val="single" w:sz="4" w:space="0" w:color="auto"/>
              <w:bottom w:val="single" w:sz="4" w:space="0" w:color="auto"/>
              <w:right w:val="single" w:sz="4" w:space="0" w:color="auto"/>
            </w:tcBorders>
            <w:hideMark/>
          </w:tcPr>
          <w:p w:rsidR="00934D31" w:rsidRDefault="00934D31" w:rsidP="00934D31">
            <w:pPr>
              <w:jc w:val="both"/>
            </w:pPr>
            <w:r>
              <w:t>Years 8 and 12</w:t>
            </w:r>
          </w:p>
        </w:tc>
      </w:tr>
      <w:tr w:rsidR="00934D31" w:rsidTr="00934D31">
        <w:tc>
          <w:tcPr>
            <w:tcW w:w="2972" w:type="dxa"/>
            <w:tcBorders>
              <w:top w:val="single" w:sz="4" w:space="0" w:color="auto"/>
              <w:left w:val="single" w:sz="4" w:space="0" w:color="auto"/>
              <w:bottom w:val="single" w:sz="4" w:space="0" w:color="auto"/>
              <w:right w:val="single" w:sz="4" w:space="0" w:color="auto"/>
            </w:tcBorders>
            <w:hideMark/>
          </w:tcPr>
          <w:p w:rsidR="00934D31" w:rsidRDefault="00934D31" w:rsidP="00934D31">
            <w:pPr>
              <w:jc w:val="both"/>
            </w:pPr>
            <w:r>
              <w:t xml:space="preserve">Thursday </w:t>
            </w:r>
          </w:p>
        </w:tc>
        <w:tc>
          <w:tcPr>
            <w:tcW w:w="2977" w:type="dxa"/>
            <w:tcBorders>
              <w:top w:val="single" w:sz="4" w:space="0" w:color="auto"/>
              <w:left w:val="single" w:sz="4" w:space="0" w:color="auto"/>
              <w:bottom w:val="single" w:sz="4" w:space="0" w:color="auto"/>
              <w:right w:val="single" w:sz="4" w:space="0" w:color="auto"/>
            </w:tcBorders>
            <w:hideMark/>
          </w:tcPr>
          <w:p w:rsidR="00934D31" w:rsidRDefault="00934D31" w:rsidP="00934D31">
            <w:pPr>
              <w:jc w:val="both"/>
            </w:pPr>
            <w:r>
              <w:t>Years 9 and 12</w:t>
            </w:r>
          </w:p>
        </w:tc>
      </w:tr>
      <w:tr w:rsidR="00934D31" w:rsidTr="00934D31">
        <w:tc>
          <w:tcPr>
            <w:tcW w:w="2972" w:type="dxa"/>
            <w:tcBorders>
              <w:top w:val="single" w:sz="4" w:space="0" w:color="auto"/>
              <w:left w:val="single" w:sz="4" w:space="0" w:color="auto"/>
              <w:bottom w:val="single" w:sz="4" w:space="0" w:color="auto"/>
              <w:right w:val="single" w:sz="4" w:space="0" w:color="auto"/>
            </w:tcBorders>
            <w:hideMark/>
          </w:tcPr>
          <w:p w:rsidR="00934D31" w:rsidRDefault="00934D31" w:rsidP="00934D31">
            <w:pPr>
              <w:jc w:val="both"/>
            </w:pPr>
            <w:r>
              <w:t>Friday</w:t>
            </w:r>
          </w:p>
        </w:tc>
        <w:tc>
          <w:tcPr>
            <w:tcW w:w="2977" w:type="dxa"/>
            <w:tcBorders>
              <w:top w:val="single" w:sz="4" w:space="0" w:color="auto"/>
              <w:left w:val="single" w:sz="4" w:space="0" w:color="auto"/>
              <w:bottom w:val="single" w:sz="4" w:space="0" w:color="auto"/>
              <w:right w:val="single" w:sz="4" w:space="0" w:color="auto"/>
            </w:tcBorders>
            <w:hideMark/>
          </w:tcPr>
          <w:p w:rsidR="00934D31" w:rsidRDefault="00934D31" w:rsidP="00934D31">
            <w:pPr>
              <w:jc w:val="both"/>
            </w:pPr>
            <w:r>
              <w:t>Years 10 and 12</w:t>
            </w:r>
          </w:p>
        </w:tc>
      </w:tr>
    </w:tbl>
    <w:p w:rsidR="00934D31" w:rsidRDefault="00934D31" w:rsidP="00934D31">
      <w:pPr>
        <w:jc w:val="both"/>
        <w:rPr>
          <w:rFonts w:asciiTheme="minorHAnsi" w:hAnsiTheme="minorHAnsi" w:cstheme="minorBidi"/>
          <w:sz w:val="22"/>
          <w:szCs w:val="22"/>
        </w:rPr>
      </w:pPr>
    </w:p>
    <w:p w:rsidR="00934D31" w:rsidRDefault="00934D31" w:rsidP="00934D31">
      <w:pPr>
        <w:jc w:val="both"/>
      </w:pPr>
      <w:r>
        <w:t>On the ‘one day’ schedule students will be participating in a specifically designed program of skills based lessons that also incorporate a focus on wellbeing, physical activity and overall reconnection and engagement with learning at school within school routines.</w:t>
      </w:r>
    </w:p>
    <w:p w:rsidR="00934D31" w:rsidRDefault="00934D31" w:rsidP="00934D31">
      <w:pPr>
        <w:jc w:val="both"/>
      </w:pPr>
    </w:p>
    <w:p w:rsidR="00934D31" w:rsidRDefault="00934D31" w:rsidP="00934D31">
      <w:pPr>
        <w:jc w:val="both"/>
      </w:pPr>
      <w:r>
        <w:t xml:space="preserve">We look forward to welcoming all our students back to school. </w:t>
      </w:r>
    </w:p>
    <w:p w:rsidR="00934D31" w:rsidRDefault="00934D31" w:rsidP="00934D31">
      <w:pPr>
        <w:jc w:val="both"/>
      </w:pPr>
    </w:p>
    <w:p w:rsidR="00934D31" w:rsidRDefault="00934D31" w:rsidP="00934D31">
      <w:pPr>
        <w:jc w:val="both"/>
      </w:pPr>
      <w:r>
        <w:t>Any queries can be directed to the relevant Deputy Principal or Year Adviser on 02 96445057.</w:t>
      </w:r>
    </w:p>
    <w:p w:rsidR="00934D31" w:rsidRDefault="00934D31" w:rsidP="00934D31">
      <w:pPr>
        <w:jc w:val="both"/>
      </w:pPr>
    </w:p>
    <w:p w:rsidR="00934D31" w:rsidRDefault="00934D31" w:rsidP="00934D31">
      <w:pPr>
        <w:jc w:val="both"/>
      </w:pPr>
      <w:r>
        <w:t>We are looking forward to welcoming all our students back at school. We are also looking forward to the day where our routines and activities at school and in the wider community return to normal. In order for this to occur sooner rather than later, we need every member of our school community, including our parents to remember that back to school does not mean back to normal as yet. We need everyone to do their bit, maintaining social distancing and hygiene protocols wherever they are. This is the only way to ensure that schools and our wider community are safe places to be for all of us. Every one of us has an important role to play and we encourage everyone to continue to follow the rules because following the rules works!</w:t>
      </w:r>
    </w:p>
    <w:p w:rsidR="00934D31" w:rsidRDefault="00934D31" w:rsidP="00934D31">
      <w:pPr>
        <w:jc w:val="both"/>
      </w:pPr>
    </w:p>
    <w:p w:rsidR="00934D31" w:rsidRDefault="00934D31" w:rsidP="00934D31">
      <w:pPr>
        <w:jc w:val="both"/>
      </w:pPr>
      <w:r>
        <w:t>Yours sincerely,</w:t>
      </w:r>
    </w:p>
    <w:p w:rsidR="00934D31" w:rsidRDefault="00934D31" w:rsidP="00934D31">
      <w:pPr>
        <w:jc w:val="both"/>
      </w:pPr>
    </w:p>
    <w:p w:rsidR="00934D31" w:rsidRDefault="00934D31" w:rsidP="00934D31">
      <w:pPr>
        <w:jc w:val="both"/>
      </w:pPr>
    </w:p>
    <w:p w:rsidR="00934D31" w:rsidRDefault="00934D31" w:rsidP="00934D31">
      <w:pPr>
        <w:jc w:val="both"/>
      </w:pPr>
      <w:r>
        <w:t>Zena Dabaja</w:t>
      </w:r>
    </w:p>
    <w:p w:rsidR="00934D31" w:rsidRDefault="00934D31" w:rsidP="00934D31">
      <w:pPr>
        <w:jc w:val="both"/>
      </w:pPr>
      <w:r>
        <w:t>Principal</w:t>
      </w:r>
    </w:p>
    <w:p w:rsidR="00035F0B" w:rsidRDefault="00934D31" w:rsidP="00934D31">
      <w:pPr>
        <w:jc w:val="both"/>
        <w:rPr>
          <w:b/>
          <w:sz w:val="18"/>
          <w:szCs w:val="18"/>
          <w:u w:val="single"/>
        </w:rPr>
      </w:pPr>
      <w:r>
        <w:t>28.4.20</w:t>
      </w:r>
    </w:p>
    <w:sectPr w:rsidR="00035F0B" w:rsidSect="009C723B">
      <w:footerReference w:type="first" r:id="rId10"/>
      <w:pgSz w:w="11909" w:h="16834" w:code="9"/>
      <w:pgMar w:top="357" w:right="1440" w:bottom="720" w:left="1440" w:header="431"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76B" w:rsidRDefault="00D2776B">
      <w:r>
        <w:separator/>
      </w:r>
    </w:p>
  </w:endnote>
  <w:endnote w:type="continuationSeparator" w:id="0">
    <w:p w:rsidR="00D2776B" w:rsidRDefault="00D2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22" w:rsidRDefault="00944122">
    <w:pPr>
      <w:pStyle w:val="Footer"/>
      <w:jc w:val="center"/>
      <w:rPr>
        <w:i/>
        <w:iCs/>
      </w:rPr>
    </w:pPr>
    <w:r>
      <w:rPr>
        <w:i/>
        <w:iCs/>
      </w:rPr>
      <w:t>‘Ad astra’ - Reaching for the stars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76B" w:rsidRDefault="00D2776B">
      <w:r>
        <w:separator/>
      </w:r>
    </w:p>
  </w:footnote>
  <w:footnote w:type="continuationSeparator" w:id="0">
    <w:p w:rsidR="00D2776B" w:rsidRDefault="00D277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clip_image001"/>
      </v:shape>
    </w:pict>
  </w:numPicBullet>
  <w:abstractNum w:abstractNumId="0" w15:restartNumberingAfterBreak="0">
    <w:nsid w:val="02DD1126"/>
    <w:multiLevelType w:val="hybridMultilevel"/>
    <w:tmpl w:val="35127DBE"/>
    <w:lvl w:ilvl="0" w:tplc="04090007">
      <w:start w:val="1"/>
      <w:numFmt w:val="bullet"/>
      <w:lvlText w:val=""/>
      <w:lvlPicBulletId w:val="0"/>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6D932C9"/>
    <w:multiLevelType w:val="hybridMultilevel"/>
    <w:tmpl w:val="F1EEBA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C5C2ADB"/>
    <w:multiLevelType w:val="hybridMultilevel"/>
    <w:tmpl w:val="AC08426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D2D0AF0"/>
    <w:multiLevelType w:val="hybridMultilevel"/>
    <w:tmpl w:val="78B6606A"/>
    <w:lvl w:ilvl="0" w:tplc="38021FCC">
      <w:start w:val="1"/>
      <w:numFmt w:val="bullet"/>
      <w:lvlText w:val=""/>
      <w:lvlJc w:val="left"/>
      <w:pPr>
        <w:tabs>
          <w:tab w:val="num" w:pos="720"/>
        </w:tabs>
        <w:ind w:left="720" w:hanging="36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E4160BB"/>
    <w:multiLevelType w:val="hybridMultilevel"/>
    <w:tmpl w:val="8C68E61E"/>
    <w:lvl w:ilvl="0" w:tplc="2D86C6A6">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20FF0B96"/>
    <w:multiLevelType w:val="hybridMultilevel"/>
    <w:tmpl w:val="679C305E"/>
    <w:lvl w:ilvl="0" w:tplc="F98C378E">
      <w:start w:val="1"/>
      <w:numFmt w:val="bullet"/>
      <w:lvlText w:val=""/>
      <w:lvlJc w:val="left"/>
      <w:pPr>
        <w:ind w:left="0" w:hanging="340"/>
      </w:pPr>
      <w:rPr>
        <w:rFonts w:ascii="Symbol" w:eastAsia="Symbol" w:hAnsi="Symbol" w:hint="default"/>
        <w:color w:val="231F20"/>
        <w:w w:val="104"/>
        <w:sz w:val="18"/>
        <w:szCs w:val="18"/>
      </w:rPr>
    </w:lvl>
    <w:lvl w:ilvl="1" w:tplc="8FF63B78">
      <w:start w:val="1"/>
      <w:numFmt w:val="bullet"/>
      <w:lvlText w:val="•"/>
      <w:lvlJc w:val="left"/>
      <w:pPr>
        <w:ind w:left="0" w:firstLine="0"/>
      </w:pPr>
    </w:lvl>
    <w:lvl w:ilvl="2" w:tplc="C1B839C6">
      <w:start w:val="1"/>
      <w:numFmt w:val="bullet"/>
      <w:lvlText w:val="•"/>
      <w:lvlJc w:val="left"/>
      <w:pPr>
        <w:ind w:left="0" w:firstLine="0"/>
      </w:pPr>
    </w:lvl>
    <w:lvl w:ilvl="3" w:tplc="B928B972">
      <w:start w:val="1"/>
      <w:numFmt w:val="bullet"/>
      <w:lvlText w:val="•"/>
      <w:lvlJc w:val="left"/>
      <w:pPr>
        <w:ind w:left="0" w:firstLine="0"/>
      </w:pPr>
    </w:lvl>
    <w:lvl w:ilvl="4" w:tplc="C714D73A">
      <w:start w:val="1"/>
      <w:numFmt w:val="bullet"/>
      <w:lvlText w:val="•"/>
      <w:lvlJc w:val="left"/>
      <w:pPr>
        <w:ind w:left="0" w:firstLine="0"/>
      </w:pPr>
    </w:lvl>
    <w:lvl w:ilvl="5" w:tplc="72E084D4">
      <w:start w:val="1"/>
      <w:numFmt w:val="bullet"/>
      <w:lvlText w:val="•"/>
      <w:lvlJc w:val="left"/>
      <w:pPr>
        <w:ind w:left="0" w:firstLine="0"/>
      </w:pPr>
    </w:lvl>
    <w:lvl w:ilvl="6" w:tplc="5148BAC6">
      <w:start w:val="1"/>
      <w:numFmt w:val="bullet"/>
      <w:lvlText w:val="•"/>
      <w:lvlJc w:val="left"/>
      <w:pPr>
        <w:ind w:left="0" w:firstLine="0"/>
      </w:pPr>
    </w:lvl>
    <w:lvl w:ilvl="7" w:tplc="EFC28EF4">
      <w:start w:val="1"/>
      <w:numFmt w:val="bullet"/>
      <w:lvlText w:val="•"/>
      <w:lvlJc w:val="left"/>
      <w:pPr>
        <w:ind w:left="0" w:firstLine="0"/>
      </w:pPr>
    </w:lvl>
    <w:lvl w:ilvl="8" w:tplc="ADA4F2CC">
      <w:start w:val="1"/>
      <w:numFmt w:val="bullet"/>
      <w:lvlText w:val="•"/>
      <w:lvlJc w:val="left"/>
      <w:pPr>
        <w:ind w:left="0" w:firstLine="0"/>
      </w:pPr>
    </w:lvl>
  </w:abstractNum>
  <w:abstractNum w:abstractNumId="6" w15:restartNumberingAfterBreak="0">
    <w:nsid w:val="25DA60F0"/>
    <w:multiLevelType w:val="hybridMultilevel"/>
    <w:tmpl w:val="6D62C7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65B30F2"/>
    <w:multiLevelType w:val="hybridMultilevel"/>
    <w:tmpl w:val="6602D80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71748E0"/>
    <w:multiLevelType w:val="hybridMultilevel"/>
    <w:tmpl w:val="1286E34E"/>
    <w:lvl w:ilvl="0" w:tplc="00050409">
      <w:start w:val="1"/>
      <w:numFmt w:val="bullet"/>
      <w:lvlText w:val=""/>
      <w:lvlJc w:val="left"/>
      <w:pPr>
        <w:tabs>
          <w:tab w:val="num" w:pos="1080"/>
        </w:tabs>
        <w:ind w:left="1080" w:hanging="360"/>
      </w:pPr>
      <w:rPr>
        <w:rFonts w:ascii="Wingdings" w:hAnsi="Wingdings"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9" w15:restartNumberingAfterBreak="0">
    <w:nsid w:val="298B64FC"/>
    <w:multiLevelType w:val="hybridMultilevel"/>
    <w:tmpl w:val="BA7CC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98691F"/>
    <w:multiLevelType w:val="hybridMultilevel"/>
    <w:tmpl w:val="54D278AE"/>
    <w:lvl w:ilvl="0" w:tplc="950A0B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2440AC"/>
    <w:multiLevelType w:val="hybridMultilevel"/>
    <w:tmpl w:val="8222DBA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4BE012D7"/>
    <w:multiLevelType w:val="hybridMultilevel"/>
    <w:tmpl w:val="EEB2D6B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E887C73"/>
    <w:multiLevelType w:val="hybridMultilevel"/>
    <w:tmpl w:val="4FB0AD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1B603F1"/>
    <w:multiLevelType w:val="hybridMultilevel"/>
    <w:tmpl w:val="C56A180C"/>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5" w15:restartNumberingAfterBreak="0">
    <w:nsid w:val="58527E6C"/>
    <w:multiLevelType w:val="hybridMultilevel"/>
    <w:tmpl w:val="AF8C0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3D209E"/>
    <w:multiLevelType w:val="hybridMultilevel"/>
    <w:tmpl w:val="08643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0E79A9"/>
    <w:multiLevelType w:val="hybridMultilevel"/>
    <w:tmpl w:val="10A27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32F1C5E"/>
    <w:multiLevelType w:val="hybridMultilevel"/>
    <w:tmpl w:val="273EC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8F17D76"/>
    <w:multiLevelType w:val="hybridMultilevel"/>
    <w:tmpl w:val="F2C2AB0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7A2375F8"/>
    <w:multiLevelType w:val="hybridMultilevel"/>
    <w:tmpl w:val="DF345002"/>
    <w:lvl w:ilvl="0" w:tplc="950A0B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033179"/>
    <w:multiLevelType w:val="hybridMultilevel"/>
    <w:tmpl w:val="34ECCB0E"/>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94212C"/>
    <w:multiLevelType w:val="hybridMultilevel"/>
    <w:tmpl w:val="A0986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17"/>
  </w:num>
  <w:num w:numId="14">
    <w:abstractNumId w:val="6"/>
  </w:num>
  <w:num w:numId="15">
    <w:abstractNumId w:val="15"/>
  </w:num>
  <w:num w:numId="16">
    <w:abstractNumId w:val="9"/>
  </w:num>
  <w:num w:numId="17">
    <w:abstractNumId w:val="10"/>
  </w:num>
  <w:num w:numId="18">
    <w:abstractNumId w:val="20"/>
  </w:num>
  <w:num w:numId="19">
    <w:abstractNumId w:val="13"/>
  </w:num>
  <w:num w:numId="20">
    <w:abstractNumId w:val="18"/>
  </w:num>
  <w:num w:numId="21">
    <w:abstractNumId w:val="0"/>
  </w:num>
  <w:num w:numId="22">
    <w:abstractNumId w:val="21"/>
  </w:num>
  <w:num w:numId="23">
    <w:abstractNumId w:val="2"/>
  </w:num>
  <w:num w:numId="24">
    <w:abstractNumId w:val="12"/>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6B"/>
    <w:rsid w:val="00000392"/>
    <w:rsid w:val="00001BEE"/>
    <w:rsid w:val="00002403"/>
    <w:rsid w:val="000029A0"/>
    <w:rsid w:val="00004B6A"/>
    <w:rsid w:val="00004EEC"/>
    <w:rsid w:val="00007C47"/>
    <w:rsid w:val="000271D3"/>
    <w:rsid w:val="00035F0B"/>
    <w:rsid w:val="000366DD"/>
    <w:rsid w:val="00042225"/>
    <w:rsid w:val="000461E6"/>
    <w:rsid w:val="00050651"/>
    <w:rsid w:val="000536E3"/>
    <w:rsid w:val="00054E49"/>
    <w:rsid w:val="00055AB2"/>
    <w:rsid w:val="00056AFC"/>
    <w:rsid w:val="000604B3"/>
    <w:rsid w:val="000626B3"/>
    <w:rsid w:val="00065022"/>
    <w:rsid w:val="00067250"/>
    <w:rsid w:val="000707EB"/>
    <w:rsid w:val="00081EE8"/>
    <w:rsid w:val="000A35B4"/>
    <w:rsid w:val="000A7C6D"/>
    <w:rsid w:val="000A7F1D"/>
    <w:rsid w:val="000B1D48"/>
    <w:rsid w:val="000B49C1"/>
    <w:rsid w:val="000C0852"/>
    <w:rsid w:val="000C0D9E"/>
    <w:rsid w:val="000E38E4"/>
    <w:rsid w:val="000E75EA"/>
    <w:rsid w:val="000F2154"/>
    <w:rsid w:val="000F7CD0"/>
    <w:rsid w:val="00100145"/>
    <w:rsid w:val="00106430"/>
    <w:rsid w:val="001069D5"/>
    <w:rsid w:val="00112461"/>
    <w:rsid w:val="00115984"/>
    <w:rsid w:val="001207CB"/>
    <w:rsid w:val="00120E10"/>
    <w:rsid w:val="00122776"/>
    <w:rsid w:val="00141A60"/>
    <w:rsid w:val="00152989"/>
    <w:rsid w:val="00164258"/>
    <w:rsid w:val="001710EE"/>
    <w:rsid w:val="00182876"/>
    <w:rsid w:val="00197884"/>
    <w:rsid w:val="001A0B09"/>
    <w:rsid w:val="001B22A2"/>
    <w:rsid w:val="001B6C29"/>
    <w:rsid w:val="001C06CB"/>
    <w:rsid w:val="001C1A9E"/>
    <w:rsid w:val="001C3844"/>
    <w:rsid w:val="001C70F6"/>
    <w:rsid w:val="001D68EB"/>
    <w:rsid w:val="001F1C93"/>
    <w:rsid w:val="001F3DF9"/>
    <w:rsid w:val="001F70E1"/>
    <w:rsid w:val="00205648"/>
    <w:rsid w:val="002067B7"/>
    <w:rsid w:val="0021252E"/>
    <w:rsid w:val="00212CE5"/>
    <w:rsid w:val="00213631"/>
    <w:rsid w:val="002136E2"/>
    <w:rsid w:val="00215186"/>
    <w:rsid w:val="00224CF5"/>
    <w:rsid w:val="00232F58"/>
    <w:rsid w:val="00236B90"/>
    <w:rsid w:val="00236C71"/>
    <w:rsid w:val="00236D5B"/>
    <w:rsid w:val="0023730D"/>
    <w:rsid w:val="00257AE1"/>
    <w:rsid w:val="002653D4"/>
    <w:rsid w:val="00265B45"/>
    <w:rsid w:val="0027330B"/>
    <w:rsid w:val="00273F3F"/>
    <w:rsid w:val="00280631"/>
    <w:rsid w:val="002827B7"/>
    <w:rsid w:val="0029208C"/>
    <w:rsid w:val="002A0567"/>
    <w:rsid w:val="002A1572"/>
    <w:rsid w:val="002A67EB"/>
    <w:rsid w:val="002B1DB8"/>
    <w:rsid w:val="002B7EDB"/>
    <w:rsid w:val="002C07FC"/>
    <w:rsid w:val="002E5BF4"/>
    <w:rsid w:val="002F3C8C"/>
    <w:rsid w:val="002F4310"/>
    <w:rsid w:val="0030253A"/>
    <w:rsid w:val="00317D15"/>
    <w:rsid w:val="00321229"/>
    <w:rsid w:val="00321C11"/>
    <w:rsid w:val="00322439"/>
    <w:rsid w:val="00324ED7"/>
    <w:rsid w:val="00335910"/>
    <w:rsid w:val="00336666"/>
    <w:rsid w:val="00341C5E"/>
    <w:rsid w:val="0034597A"/>
    <w:rsid w:val="00370CD4"/>
    <w:rsid w:val="003763FA"/>
    <w:rsid w:val="00376FFA"/>
    <w:rsid w:val="00380888"/>
    <w:rsid w:val="00391E0C"/>
    <w:rsid w:val="0039220E"/>
    <w:rsid w:val="003B5C05"/>
    <w:rsid w:val="003D5B9C"/>
    <w:rsid w:val="003E3BFC"/>
    <w:rsid w:val="003E4873"/>
    <w:rsid w:val="003E7597"/>
    <w:rsid w:val="003F1270"/>
    <w:rsid w:val="003F1718"/>
    <w:rsid w:val="003F4213"/>
    <w:rsid w:val="003F47C0"/>
    <w:rsid w:val="003F7AF8"/>
    <w:rsid w:val="00401A8D"/>
    <w:rsid w:val="00405DAC"/>
    <w:rsid w:val="00407B16"/>
    <w:rsid w:val="00416DE6"/>
    <w:rsid w:val="004222DE"/>
    <w:rsid w:val="004223B6"/>
    <w:rsid w:val="004251B3"/>
    <w:rsid w:val="004306A2"/>
    <w:rsid w:val="00435B15"/>
    <w:rsid w:val="004416E9"/>
    <w:rsid w:val="00444F6B"/>
    <w:rsid w:val="0044519C"/>
    <w:rsid w:val="004469CF"/>
    <w:rsid w:val="00446E91"/>
    <w:rsid w:val="0045095F"/>
    <w:rsid w:val="00461885"/>
    <w:rsid w:val="00466BA7"/>
    <w:rsid w:val="00466EBC"/>
    <w:rsid w:val="004718ED"/>
    <w:rsid w:val="00472896"/>
    <w:rsid w:val="0048244E"/>
    <w:rsid w:val="00483280"/>
    <w:rsid w:val="0048728D"/>
    <w:rsid w:val="00487DC5"/>
    <w:rsid w:val="004A280E"/>
    <w:rsid w:val="004A5DE0"/>
    <w:rsid w:val="004A6E31"/>
    <w:rsid w:val="004B0703"/>
    <w:rsid w:val="004B20F3"/>
    <w:rsid w:val="004B52BB"/>
    <w:rsid w:val="004B5957"/>
    <w:rsid w:val="004B6ADA"/>
    <w:rsid w:val="004B7AAC"/>
    <w:rsid w:val="004C4B00"/>
    <w:rsid w:val="004D042C"/>
    <w:rsid w:val="004E7D50"/>
    <w:rsid w:val="004F03CD"/>
    <w:rsid w:val="004F0F85"/>
    <w:rsid w:val="004F26EA"/>
    <w:rsid w:val="004F371B"/>
    <w:rsid w:val="004F4BD7"/>
    <w:rsid w:val="00511189"/>
    <w:rsid w:val="005178CB"/>
    <w:rsid w:val="005217E4"/>
    <w:rsid w:val="00523318"/>
    <w:rsid w:val="00536BFE"/>
    <w:rsid w:val="00541A62"/>
    <w:rsid w:val="0054267B"/>
    <w:rsid w:val="00554647"/>
    <w:rsid w:val="005570A4"/>
    <w:rsid w:val="00561B07"/>
    <w:rsid w:val="00574DB5"/>
    <w:rsid w:val="00582C0C"/>
    <w:rsid w:val="00586377"/>
    <w:rsid w:val="005928D2"/>
    <w:rsid w:val="0059627D"/>
    <w:rsid w:val="005B678B"/>
    <w:rsid w:val="005C21FA"/>
    <w:rsid w:val="005C3135"/>
    <w:rsid w:val="005C789E"/>
    <w:rsid w:val="005D0DC9"/>
    <w:rsid w:val="005D2859"/>
    <w:rsid w:val="005D7783"/>
    <w:rsid w:val="005E7A42"/>
    <w:rsid w:val="00601574"/>
    <w:rsid w:val="006150A0"/>
    <w:rsid w:val="00624960"/>
    <w:rsid w:val="00624BB4"/>
    <w:rsid w:val="006250B6"/>
    <w:rsid w:val="006252A7"/>
    <w:rsid w:val="00647A06"/>
    <w:rsid w:val="0065010E"/>
    <w:rsid w:val="0065614B"/>
    <w:rsid w:val="006609A9"/>
    <w:rsid w:val="006610E6"/>
    <w:rsid w:val="006625EC"/>
    <w:rsid w:val="00670915"/>
    <w:rsid w:val="00672BEC"/>
    <w:rsid w:val="006848C4"/>
    <w:rsid w:val="0068781C"/>
    <w:rsid w:val="006908F5"/>
    <w:rsid w:val="00691C76"/>
    <w:rsid w:val="00692D49"/>
    <w:rsid w:val="006A2A3D"/>
    <w:rsid w:val="006A553C"/>
    <w:rsid w:val="006A5B48"/>
    <w:rsid w:val="006A6E4E"/>
    <w:rsid w:val="006C0862"/>
    <w:rsid w:val="006C10B6"/>
    <w:rsid w:val="006D2AAA"/>
    <w:rsid w:val="006D52C6"/>
    <w:rsid w:val="006D6036"/>
    <w:rsid w:val="006E3684"/>
    <w:rsid w:val="006F09B8"/>
    <w:rsid w:val="006F3E9D"/>
    <w:rsid w:val="006F5211"/>
    <w:rsid w:val="006F5FB2"/>
    <w:rsid w:val="006F68A1"/>
    <w:rsid w:val="00701D2B"/>
    <w:rsid w:val="00705BA9"/>
    <w:rsid w:val="00706222"/>
    <w:rsid w:val="0071138D"/>
    <w:rsid w:val="007114C6"/>
    <w:rsid w:val="007121B7"/>
    <w:rsid w:val="00717FC1"/>
    <w:rsid w:val="00720E81"/>
    <w:rsid w:val="007212F1"/>
    <w:rsid w:val="00722AF8"/>
    <w:rsid w:val="00724982"/>
    <w:rsid w:val="00726A04"/>
    <w:rsid w:val="0074678C"/>
    <w:rsid w:val="00751292"/>
    <w:rsid w:val="007712C5"/>
    <w:rsid w:val="0077145E"/>
    <w:rsid w:val="00774A0F"/>
    <w:rsid w:val="0077692E"/>
    <w:rsid w:val="00776D3F"/>
    <w:rsid w:val="00777A2A"/>
    <w:rsid w:val="0078448A"/>
    <w:rsid w:val="007A0153"/>
    <w:rsid w:val="007A46B7"/>
    <w:rsid w:val="007B1B12"/>
    <w:rsid w:val="007B2CD2"/>
    <w:rsid w:val="007B7F36"/>
    <w:rsid w:val="007C40DA"/>
    <w:rsid w:val="007C4C50"/>
    <w:rsid w:val="007C7DA9"/>
    <w:rsid w:val="007D4715"/>
    <w:rsid w:val="007D5B0B"/>
    <w:rsid w:val="007D61F3"/>
    <w:rsid w:val="007E1929"/>
    <w:rsid w:val="007E6333"/>
    <w:rsid w:val="007F2793"/>
    <w:rsid w:val="007F3726"/>
    <w:rsid w:val="0080409A"/>
    <w:rsid w:val="008060A3"/>
    <w:rsid w:val="0081377C"/>
    <w:rsid w:val="00831134"/>
    <w:rsid w:val="00832BDC"/>
    <w:rsid w:val="00836A95"/>
    <w:rsid w:val="00853BC5"/>
    <w:rsid w:val="00855BBB"/>
    <w:rsid w:val="00857C8D"/>
    <w:rsid w:val="00863CB1"/>
    <w:rsid w:val="008646C7"/>
    <w:rsid w:val="00864845"/>
    <w:rsid w:val="00865B51"/>
    <w:rsid w:val="008706B4"/>
    <w:rsid w:val="008752F0"/>
    <w:rsid w:val="00877310"/>
    <w:rsid w:val="00880649"/>
    <w:rsid w:val="008821E6"/>
    <w:rsid w:val="008918D6"/>
    <w:rsid w:val="008932C8"/>
    <w:rsid w:val="00893B81"/>
    <w:rsid w:val="00893F15"/>
    <w:rsid w:val="00895E32"/>
    <w:rsid w:val="008A6814"/>
    <w:rsid w:val="008B0080"/>
    <w:rsid w:val="008B54B1"/>
    <w:rsid w:val="008B76D6"/>
    <w:rsid w:val="008B7755"/>
    <w:rsid w:val="008C385E"/>
    <w:rsid w:val="008D0E57"/>
    <w:rsid w:val="008D2B86"/>
    <w:rsid w:val="008D7A6E"/>
    <w:rsid w:val="008E5238"/>
    <w:rsid w:val="008F6EBF"/>
    <w:rsid w:val="008F72F8"/>
    <w:rsid w:val="00903F07"/>
    <w:rsid w:val="00904916"/>
    <w:rsid w:val="00905C84"/>
    <w:rsid w:val="009215CA"/>
    <w:rsid w:val="00921C30"/>
    <w:rsid w:val="0093098C"/>
    <w:rsid w:val="00934D31"/>
    <w:rsid w:val="00937FC6"/>
    <w:rsid w:val="00944122"/>
    <w:rsid w:val="00945605"/>
    <w:rsid w:val="00970413"/>
    <w:rsid w:val="0098427C"/>
    <w:rsid w:val="00984665"/>
    <w:rsid w:val="009860BC"/>
    <w:rsid w:val="00997020"/>
    <w:rsid w:val="009972E5"/>
    <w:rsid w:val="009B1981"/>
    <w:rsid w:val="009C00B0"/>
    <w:rsid w:val="009C6A83"/>
    <w:rsid w:val="009C723B"/>
    <w:rsid w:val="009C7950"/>
    <w:rsid w:val="009D369E"/>
    <w:rsid w:val="009D4FF2"/>
    <w:rsid w:val="009D5DB8"/>
    <w:rsid w:val="009E42CA"/>
    <w:rsid w:val="009E7798"/>
    <w:rsid w:val="009F7DAA"/>
    <w:rsid w:val="00A02CAF"/>
    <w:rsid w:val="00A032CE"/>
    <w:rsid w:val="00A11EF2"/>
    <w:rsid w:val="00A121A6"/>
    <w:rsid w:val="00A14E21"/>
    <w:rsid w:val="00A17A6D"/>
    <w:rsid w:val="00A17E5C"/>
    <w:rsid w:val="00A20764"/>
    <w:rsid w:val="00A411CF"/>
    <w:rsid w:val="00A6105D"/>
    <w:rsid w:val="00A6643D"/>
    <w:rsid w:val="00A84503"/>
    <w:rsid w:val="00A85975"/>
    <w:rsid w:val="00AA12E4"/>
    <w:rsid w:val="00AA62F3"/>
    <w:rsid w:val="00AC226D"/>
    <w:rsid w:val="00AC5F01"/>
    <w:rsid w:val="00AD63D6"/>
    <w:rsid w:val="00AE1AE2"/>
    <w:rsid w:val="00AF5408"/>
    <w:rsid w:val="00B026B0"/>
    <w:rsid w:val="00B04BE7"/>
    <w:rsid w:val="00B126F0"/>
    <w:rsid w:val="00B21685"/>
    <w:rsid w:val="00B22084"/>
    <w:rsid w:val="00B25F56"/>
    <w:rsid w:val="00B32FDE"/>
    <w:rsid w:val="00B423AB"/>
    <w:rsid w:val="00B44252"/>
    <w:rsid w:val="00B538C6"/>
    <w:rsid w:val="00B54FC6"/>
    <w:rsid w:val="00B5558C"/>
    <w:rsid w:val="00B62B85"/>
    <w:rsid w:val="00B72750"/>
    <w:rsid w:val="00B7525C"/>
    <w:rsid w:val="00B76024"/>
    <w:rsid w:val="00B84AF0"/>
    <w:rsid w:val="00B901F5"/>
    <w:rsid w:val="00B9613C"/>
    <w:rsid w:val="00BA305D"/>
    <w:rsid w:val="00BA5CD3"/>
    <w:rsid w:val="00BB67A6"/>
    <w:rsid w:val="00BC0586"/>
    <w:rsid w:val="00BC1BAC"/>
    <w:rsid w:val="00BC2202"/>
    <w:rsid w:val="00BC24C2"/>
    <w:rsid w:val="00BC5E7F"/>
    <w:rsid w:val="00BC7143"/>
    <w:rsid w:val="00BD211D"/>
    <w:rsid w:val="00BD6263"/>
    <w:rsid w:val="00BE4804"/>
    <w:rsid w:val="00BF0CA2"/>
    <w:rsid w:val="00BF7904"/>
    <w:rsid w:val="00C15642"/>
    <w:rsid w:val="00C15F95"/>
    <w:rsid w:val="00C21F58"/>
    <w:rsid w:val="00C3245F"/>
    <w:rsid w:val="00C355E8"/>
    <w:rsid w:val="00C42F42"/>
    <w:rsid w:val="00C470DC"/>
    <w:rsid w:val="00C47CF4"/>
    <w:rsid w:val="00C53208"/>
    <w:rsid w:val="00C6611B"/>
    <w:rsid w:val="00C67B34"/>
    <w:rsid w:val="00C67D70"/>
    <w:rsid w:val="00C701D3"/>
    <w:rsid w:val="00CA28A5"/>
    <w:rsid w:val="00CC5F8B"/>
    <w:rsid w:val="00CC63A8"/>
    <w:rsid w:val="00CE1523"/>
    <w:rsid w:val="00CE29EF"/>
    <w:rsid w:val="00CF15E1"/>
    <w:rsid w:val="00CF2520"/>
    <w:rsid w:val="00CF30B7"/>
    <w:rsid w:val="00CF41B3"/>
    <w:rsid w:val="00D00ACD"/>
    <w:rsid w:val="00D01445"/>
    <w:rsid w:val="00D10161"/>
    <w:rsid w:val="00D11F03"/>
    <w:rsid w:val="00D2776B"/>
    <w:rsid w:val="00D34386"/>
    <w:rsid w:val="00D40587"/>
    <w:rsid w:val="00D40D33"/>
    <w:rsid w:val="00D55F70"/>
    <w:rsid w:val="00D62BCF"/>
    <w:rsid w:val="00D679BE"/>
    <w:rsid w:val="00D72CE3"/>
    <w:rsid w:val="00D8459B"/>
    <w:rsid w:val="00D93E6A"/>
    <w:rsid w:val="00D97B4B"/>
    <w:rsid w:val="00DA26C1"/>
    <w:rsid w:val="00DA4889"/>
    <w:rsid w:val="00DB3EBC"/>
    <w:rsid w:val="00DC4025"/>
    <w:rsid w:val="00DE0CB1"/>
    <w:rsid w:val="00DE4014"/>
    <w:rsid w:val="00DF0439"/>
    <w:rsid w:val="00E1308E"/>
    <w:rsid w:val="00E21ED5"/>
    <w:rsid w:val="00E264C2"/>
    <w:rsid w:val="00E3140D"/>
    <w:rsid w:val="00E33CF6"/>
    <w:rsid w:val="00E34D06"/>
    <w:rsid w:val="00E37F84"/>
    <w:rsid w:val="00E52A44"/>
    <w:rsid w:val="00E54198"/>
    <w:rsid w:val="00E63DA9"/>
    <w:rsid w:val="00E73E14"/>
    <w:rsid w:val="00E8520C"/>
    <w:rsid w:val="00E938A6"/>
    <w:rsid w:val="00EA000A"/>
    <w:rsid w:val="00EA55CF"/>
    <w:rsid w:val="00EA59D4"/>
    <w:rsid w:val="00EB063F"/>
    <w:rsid w:val="00ED21C0"/>
    <w:rsid w:val="00ED6454"/>
    <w:rsid w:val="00EE105D"/>
    <w:rsid w:val="00EE14D7"/>
    <w:rsid w:val="00EE25E3"/>
    <w:rsid w:val="00EE61EB"/>
    <w:rsid w:val="00EF1327"/>
    <w:rsid w:val="00EF1ECE"/>
    <w:rsid w:val="00F061A1"/>
    <w:rsid w:val="00F110B4"/>
    <w:rsid w:val="00F15898"/>
    <w:rsid w:val="00F22944"/>
    <w:rsid w:val="00F25889"/>
    <w:rsid w:val="00F360CE"/>
    <w:rsid w:val="00F44640"/>
    <w:rsid w:val="00F45BD1"/>
    <w:rsid w:val="00F4778C"/>
    <w:rsid w:val="00F56473"/>
    <w:rsid w:val="00F63C23"/>
    <w:rsid w:val="00F677F4"/>
    <w:rsid w:val="00F76818"/>
    <w:rsid w:val="00F76CCB"/>
    <w:rsid w:val="00F7772D"/>
    <w:rsid w:val="00F779AB"/>
    <w:rsid w:val="00F86D97"/>
    <w:rsid w:val="00F9553A"/>
    <w:rsid w:val="00F95FF0"/>
    <w:rsid w:val="00FA1BD6"/>
    <w:rsid w:val="00FA272C"/>
    <w:rsid w:val="00FA44A4"/>
    <w:rsid w:val="00FA6B8A"/>
    <w:rsid w:val="00FB607D"/>
    <w:rsid w:val="00FC2DA1"/>
    <w:rsid w:val="00FD1F41"/>
    <w:rsid w:val="00FD386E"/>
    <w:rsid w:val="00FD5747"/>
    <w:rsid w:val="00FF1C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C849A9C"/>
  <w15:docId w15:val="{4FFE182D-9049-4F7B-A59F-C2B3E46E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8F6EBF"/>
    <w:pPr>
      <w:keepNext/>
      <w:overflowPunct/>
      <w:autoSpaceDE/>
      <w:autoSpaceDN/>
      <w:adjustRightInd/>
      <w:textAlignment w:val="auto"/>
      <w:outlineLvl w:val="0"/>
    </w:pPr>
    <w:rPr>
      <w:rFonts w:ascii="Comic Sans MS" w:hAnsi="Comic Sans MS"/>
    </w:rPr>
  </w:style>
  <w:style w:type="paragraph" w:styleId="Heading2">
    <w:name w:val="heading 2"/>
    <w:basedOn w:val="Normal"/>
    <w:next w:val="Normal"/>
    <w:link w:val="Heading2Char"/>
    <w:semiHidden/>
    <w:unhideWhenUsed/>
    <w:qFormat/>
    <w:rsid w:val="00F258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306A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16D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rsid w:val="00E1308E"/>
  </w:style>
  <w:style w:type="character" w:styleId="Hyperlink">
    <w:name w:val="Hyperlink"/>
    <w:uiPriority w:val="99"/>
    <w:unhideWhenUsed/>
    <w:rsid w:val="009C723B"/>
    <w:rPr>
      <w:color w:val="0000FF"/>
      <w:u w:val="single"/>
    </w:rPr>
  </w:style>
  <w:style w:type="paragraph" w:styleId="ListParagraph">
    <w:name w:val="List Paragraph"/>
    <w:basedOn w:val="Normal"/>
    <w:uiPriority w:val="34"/>
    <w:qFormat/>
    <w:rsid w:val="006A5B48"/>
    <w:pPr>
      <w:overflowPunct/>
      <w:autoSpaceDE/>
      <w:autoSpaceDN/>
      <w:adjustRightInd/>
      <w:ind w:left="720"/>
      <w:contextualSpacing/>
      <w:textAlignment w:val="auto"/>
    </w:pPr>
    <w:rPr>
      <w:rFonts w:eastAsia="MS Mincho"/>
      <w:szCs w:val="24"/>
      <w:lang w:eastAsia="ja-JP"/>
    </w:rPr>
  </w:style>
  <w:style w:type="character" w:customStyle="1" w:styleId="Heading1Char">
    <w:name w:val="Heading 1 Char"/>
    <w:link w:val="Heading1"/>
    <w:rsid w:val="008F6EBF"/>
    <w:rPr>
      <w:rFonts w:ascii="Comic Sans MS" w:hAnsi="Comic Sans MS"/>
      <w:sz w:val="24"/>
      <w:lang w:eastAsia="en-US"/>
    </w:rPr>
  </w:style>
  <w:style w:type="paragraph" w:styleId="Title">
    <w:name w:val="Title"/>
    <w:basedOn w:val="Normal"/>
    <w:link w:val="TitleChar"/>
    <w:qFormat/>
    <w:rsid w:val="00691C76"/>
    <w:pPr>
      <w:overflowPunct/>
      <w:autoSpaceDE/>
      <w:autoSpaceDN/>
      <w:adjustRightInd/>
      <w:jc w:val="center"/>
      <w:textAlignment w:val="auto"/>
    </w:pPr>
    <w:rPr>
      <w:sz w:val="32"/>
    </w:rPr>
  </w:style>
  <w:style w:type="character" w:customStyle="1" w:styleId="TitleChar">
    <w:name w:val="Title Char"/>
    <w:link w:val="Title"/>
    <w:rsid w:val="00691C76"/>
    <w:rPr>
      <w:sz w:val="32"/>
      <w:lang w:eastAsia="en-US"/>
    </w:rPr>
  </w:style>
  <w:style w:type="paragraph" w:styleId="BodyText">
    <w:name w:val="Body Text"/>
    <w:basedOn w:val="Normal"/>
    <w:link w:val="BodyTextChar"/>
    <w:unhideWhenUsed/>
    <w:rsid w:val="00691C76"/>
    <w:pPr>
      <w:overflowPunct/>
      <w:autoSpaceDE/>
      <w:autoSpaceDN/>
      <w:adjustRightInd/>
      <w:jc w:val="both"/>
      <w:textAlignment w:val="auto"/>
    </w:pPr>
    <w:rPr>
      <w:rFonts w:ascii="Comic Sans MS" w:hAnsi="Comic Sans MS"/>
      <w:i/>
      <w:sz w:val="20"/>
    </w:rPr>
  </w:style>
  <w:style w:type="character" w:customStyle="1" w:styleId="BodyTextChar">
    <w:name w:val="Body Text Char"/>
    <w:link w:val="BodyText"/>
    <w:rsid w:val="00691C76"/>
    <w:rPr>
      <w:rFonts w:ascii="Comic Sans MS" w:hAnsi="Comic Sans MS"/>
      <w:i/>
      <w:lang w:eastAsia="en-US"/>
    </w:rPr>
  </w:style>
  <w:style w:type="character" w:styleId="FollowedHyperlink">
    <w:name w:val="FollowedHyperlink"/>
    <w:rsid w:val="008932C8"/>
    <w:rPr>
      <w:color w:val="800080"/>
      <w:u w:val="single"/>
    </w:rPr>
  </w:style>
  <w:style w:type="paragraph" w:styleId="BalloonText">
    <w:name w:val="Balloon Text"/>
    <w:basedOn w:val="Normal"/>
    <w:link w:val="BalloonTextChar"/>
    <w:rsid w:val="00586377"/>
    <w:rPr>
      <w:rFonts w:ascii="Tahoma" w:hAnsi="Tahoma" w:cs="Tahoma"/>
      <w:sz w:val="16"/>
      <w:szCs w:val="16"/>
    </w:rPr>
  </w:style>
  <w:style w:type="character" w:customStyle="1" w:styleId="BalloonTextChar">
    <w:name w:val="Balloon Text Char"/>
    <w:link w:val="BalloonText"/>
    <w:rsid w:val="00586377"/>
    <w:rPr>
      <w:rFonts w:ascii="Tahoma" w:hAnsi="Tahoma" w:cs="Tahoma"/>
      <w:sz w:val="16"/>
      <w:szCs w:val="16"/>
      <w:lang w:eastAsia="en-US"/>
    </w:rPr>
  </w:style>
  <w:style w:type="table" w:styleId="TableGrid">
    <w:name w:val="Table Grid"/>
    <w:basedOn w:val="TableNormal"/>
    <w:uiPriority w:val="39"/>
    <w:rsid w:val="00A664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582C0C"/>
    <w:pPr>
      <w:widowControl w:val="0"/>
      <w:overflowPunct/>
      <w:autoSpaceDE/>
      <w:autoSpaceDN/>
      <w:adjustRightInd/>
      <w:textAlignment w:val="auto"/>
    </w:pPr>
    <w:rPr>
      <w:rFonts w:ascii="Calibri" w:eastAsia="Calibri" w:hAnsi="Calibri"/>
      <w:sz w:val="22"/>
      <w:szCs w:val="22"/>
      <w:lang w:val="en-US"/>
    </w:rPr>
  </w:style>
  <w:style w:type="paragraph" w:customStyle="1" w:styleId="Default">
    <w:name w:val="Default"/>
    <w:rsid w:val="00F779AB"/>
    <w:pPr>
      <w:autoSpaceDE w:val="0"/>
      <w:autoSpaceDN w:val="0"/>
      <w:adjustRightInd w:val="0"/>
    </w:pPr>
    <w:rPr>
      <w:rFonts w:ascii="Arial" w:hAnsi="Arial" w:cs="Arial"/>
      <w:color w:val="000000"/>
      <w:sz w:val="24"/>
      <w:szCs w:val="24"/>
    </w:rPr>
  </w:style>
  <w:style w:type="character" w:customStyle="1" w:styleId="Heading3Char">
    <w:name w:val="Heading 3 Char"/>
    <w:link w:val="Heading3"/>
    <w:semiHidden/>
    <w:rsid w:val="004306A2"/>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semiHidden/>
    <w:rsid w:val="00416DE6"/>
    <w:rPr>
      <w:rFonts w:asciiTheme="majorHAnsi" w:eastAsiaTheme="majorEastAsia" w:hAnsiTheme="majorHAnsi" w:cstheme="majorBidi"/>
      <w:b/>
      <w:bCs/>
      <w:i/>
      <w:iCs/>
      <w:color w:val="4F81BD" w:themeColor="accent1"/>
      <w:sz w:val="24"/>
      <w:lang w:eastAsia="en-US"/>
    </w:rPr>
  </w:style>
  <w:style w:type="character" w:customStyle="1" w:styleId="WRheading1Char">
    <w:name w:val="WR heading 1 Char"/>
    <w:basedOn w:val="DefaultParagraphFont"/>
    <w:link w:val="WRheading1"/>
    <w:locked/>
    <w:rsid w:val="00836A95"/>
    <w:rPr>
      <w:rFonts w:asciiTheme="majorHAnsi" w:hAnsiTheme="majorHAnsi" w:cstheme="majorHAnsi"/>
      <w:b/>
      <w:color w:val="4BACC6" w:themeColor="accent5"/>
    </w:rPr>
  </w:style>
  <w:style w:type="paragraph" w:customStyle="1" w:styleId="WRheading1">
    <w:name w:val="WR heading 1"/>
    <w:basedOn w:val="Normal"/>
    <w:link w:val="WRheading1Char"/>
    <w:qFormat/>
    <w:rsid w:val="00836A95"/>
    <w:pPr>
      <w:overflowPunct/>
      <w:autoSpaceDE/>
      <w:autoSpaceDN/>
      <w:adjustRightInd/>
      <w:ind w:left="851"/>
      <w:textAlignment w:val="auto"/>
    </w:pPr>
    <w:rPr>
      <w:rFonts w:asciiTheme="majorHAnsi" w:hAnsiTheme="majorHAnsi" w:cstheme="majorHAnsi"/>
      <w:b/>
      <w:color w:val="4BACC6" w:themeColor="accent5"/>
      <w:sz w:val="20"/>
      <w:lang w:eastAsia="en-AU"/>
    </w:rPr>
  </w:style>
  <w:style w:type="character" w:customStyle="1" w:styleId="Heading2Char">
    <w:name w:val="Heading 2 Char"/>
    <w:basedOn w:val="DefaultParagraphFont"/>
    <w:link w:val="Heading2"/>
    <w:semiHidden/>
    <w:rsid w:val="00F25889"/>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205">
      <w:bodyDiv w:val="1"/>
      <w:marLeft w:val="0"/>
      <w:marRight w:val="0"/>
      <w:marTop w:val="0"/>
      <w:marBottom w:val="0"/>
      <w:divBdr>
        <w:top w:val="none" w:sz="0" w:space="0" w:color="auto"/>
        <w:left w:val="none" w:sz="0" w:space="0" w:color="auto"/>
        <w:bottom w:val="none" w:sz="0" w:space="0" w:color="auto"/>
        <w:right w:val="none" w:sz="0" w:space="0" w:color="auto"/>
      </w:divBdr>
    </w:div>
    <w:div w:id="60180890">
      <w:bodyDiv w:val="1"/>
      <w:marLeft w:val="0"/>
      <w:marRight w:val="0"/>
      <w:marTop w:val="0"/>
      <w:marBottom w:val="0"/>
      <w:divBdr>
        <w:top w:val="none" w:sz="0" w:space="0" w:color="auto"/>
        <w:left w:val="none" w:sz="0" w:space="0" w:color="auto"/>
        <w:bottom w:val="none" w:sz="0" w:space="0" w:color="auto"/>
        <w:right w:val="none" w:sz="0" w:space="0" w:color="auto"/>
      </w:divBdr>
    </w:div>
    <w:div w:id="67308664">
      <w:bodyDiv w:val="1"/>
      <w:marLeft w:val="0"/>
      <w:marRight w:val="0"/>
      <w:marTop w:val="0"/>
      <w:marBottom w:val="0"/>
      <w:divBdr>
        <w:top w:val="none" w:sz="0" w:space="0" w:color="auto"/>
        <w:left w:val="none" w:sz="0" w:space="0" w:color="auto"/>
        <w:bottom w:val="none" w:sz="0" w:space="0" w:color="auto"/>
        <w:right w:val="none" w:sz="0" w:space="0" w:color="auto"/>
      </w:divBdr>
    </w:div>
    <w:div w:id="126242315">
      <w:bodyDiv w:val="1"/>
      <w:marLeft w:val="0"/>
      <w:marRight w:val="0"/>
      <w:marTop w:val="0"/>
      <w:marBottom w:val="0"/>
      <w:divBdr>
        <w:top w:val="none" w:sz="0" w:space="0" w:color="auto"/>
        <w:left w:val="none" w:sz="0" w:space="0" w:color="auto"/>
        <w:bottom w:val="none" w:sz="0" w:space="0" w:color="auto"/>
        <w:right w:val="none" w:sz="0" w:space="0" w:color="auto"/>
      </w:divBdr>
    </w:div>
    <w:div w:id="164249491">
      <w:bodyDiv w:val="1"/>
      <w:marLeft w:val="0"/>
      <w:marRight w:val="0"/>
      <w:marTop w:val="0"/>
      <w:marBottom w:val="0"/>
      <w:divBdr>
        <w:top w:val="none" w:sz="0" w:space="0" w:color="auto"/>
        <w:left w:val="none" w:sz="0" w:space="0" w:color="auto"/>
        <w:bottom w:val="none" w:sz="0" w:space="0" w:color="auto"/>
        <w:right w:val="none" w:sz="0" w:space="0" w:color="auto"/>
      </w:divBdr>
    </w:div>
    <w:div w:id="224344615">
      <w:bodyDiv w:val="1"/>
      <w:marLeft w:val="0"/>
      <w:marRight w:val="0"/>
      <w:marTop w:val="0"/>
      <w:marBottom w:val="0"/>
      <w:divBdr>
        <w:top w:val="none" w:sz="0" w:space="0" w:color="auto"/>
        <w:left w:val="none" w:sz="0" w:space="0" w:color="auto"/>
        <w:bottom w:val="none" w:sz="0" w:space="0" w:color="auto"/>
        <w:right w:val="none" w:sz="0" w:space="0" w:color="auto"/>
      </w:divBdr>
    </w:div>
    <w:div w:id="293341320">
      <w:bodyDiv w:val="1"/>
      <w:marLeft w:val="0"/>
      <w:marRight w:val="0"/>
      <w:marTop w:val="0"/>
      <w:marBottom w:val="0"/>
      <w:divBdr>
        <w:top w:val="none" w:sz="0" w:space="0" w:color="auto"/>
        <w:left w:val="none" w:sz="0" w:space="0" w:color="auto"/>
        <w:bottom w:val="none" w:sz="0" w:space="0" w:color="auto"/>
        <w:right w:val="none" w:sz="0" w:space="0" w:color="auto"/>
      </w:divBdr>
    </w:div>
    <w:div w:id="307324188">
      <w:bodyDiv w:val="1"/>
      <w:marLeft w:val="0"/>
      <w:marRight w:val="0"/>
      <w:marTop w:val="0"/>
      <w:marBottom w:val="0"/>
      <w:divBdr>
        <w:top w:val="none" w:sz="0" w:space="0" w:color="auto"/>
        <w:left w:val="none" w:sz="0" w:space="0" w:color="auto"/>
        <w:bottom w:val="none" w:sz="0" w:space="0" w:color="auto"/>
        <w:right w:val="none" w:sz="0" w:space="0" w:color="auto"/>
      </w:divBdr>
    </w:div>
    <w:div w:id="335620012">
      <w:bodyDiv w:val="1"/>
      <w:marLeft w:val="0"/>
      <w:marRight w:val="0"/>
      <w:marTop w:val="0"/>
      <w:marBottom w:val="0"/>
      <w:divBdr>
        <w:top w:val="none" w:sz="0" w:space="0" w:color="auto"/>
        <w:left w:val="none" w:sz="0" w:space="0" w:color="auto"/>
        <w:bottom w:val="none" w:sz="0" w:space="0" w:color="auto"/>
        <w:right w:val="none" w:sz="0" w:space="0" w:color="auto"/>
      </w:divBdr>
    </w:div>
    <w:div w:id="408159936">
      <w:bodyDiv w:val="1"/>
      <w:marLeft w:val="0"/>
      <w:marRight w:val="0"/>
      <w:marTop w:val="0"/>
      <w:marBottom w:val="0"/>
      <w:divBdr>
        <w:top w:val="none" w:sz="0" w:space="0" w:color="auto"/>
        <w:left w:val="none" w:sz="0" w:space="0" w:color="auto"/>
        <w:bottom w:val="none" w:sz="0" w:space="0" w:color="auto"/>
        <w:right w:val="none" w:sz="0" w:space="0" w:color="auto"/>
      </w:divBdr>
    </w:div>
    <w:div w:id="428039290">
      <w:bodyDiv w:val="1"/>
      <w:marLeft w:val="0"/>
      <w:marRight w:val="0"/>
      <w:marTop w:val="0"/>
      <w:marBottom w:val="0"/>
      <w:divBdr>
        <w:top w:val="none" w:sz="0" w:space="0" w:color="auto"/>
        <w:left w:val="none" w:sz="0" w:space="0" w:color="auto"/>
        <w:bottom w:val="none" w:sz="0" w:space="0" w:color="auto"/>
        <w:right w:val="none" w:sz="0" w:space="0" w:color="auto"/>
      </w:divBdr>
    </w:div>
    <w:div w:id="475875801">
      <w:bodyDiv w:val="1"/>
      <w:marLeft w:val="0"/>
      <w:marRight w:val="0"/>
      <w:marTop w:val="0"/>
      <w:marBottom w:val="0"/>
      <w:divBdr>
        <w:top w:val="none" w:sz="0" w:space="0" w:color="auto"/>
        <w:left w:val="none" w:sz="0" w:space="0" w:color="auto"/>
        <w:bottom w:val="none" w:sz="0" w:space="0" w:color="auto"/>
        <w:right w:val="none" w:sz="0" w:space="0" w:color="auto"/>
      </w:divBdr>
    </w:div>
    <w:div w:id="566845936">
      <w:bodyDiv w:val="1"/>
      <w:marLeft w:val="0"/>
      <w:marRight w:val="0"/>
      <w:marTop w:val="0"/>
      <w:marBottom w:val="0"/>
      <w:divBdr>
        <w:top w:val="none" w:sz="0" w:space="0" w:color="auto"/>
        <w:left w:val="none" w:sz="0" w:space="0" w:color="auto"/>
        <w:bottom w:val="none" w:sz="0" w:space="0" w:color="auto"/>
        <w:right w:val="none" w:sz="0" w:space="0" w:color="auto"/>
      </w:divBdr>
    </w:div>
    <w:div w:id="618219509">
      <w:bodyDiv w:val="1"/>
      <w:marLeft w:val="0"/>
      <w:marRight w:val="0"/>
      <w:marTop w:val="0"/>
      <w:marBottom w:val="0"/>
      <w:divBdr>
        <w:top w:val="none" w:sz="0" w:space="0" w:color="auto"/>
        <w:left w:val="none" w:sz="0" w:space="0" w:color="auto"/>
        <w:bottom w:val="none" w:sz="0" w:space="0" w:color="auto"/>
        <w:right w:val="none" w:sz="0" w:space="0" w:color="auto"/>
      </w:divBdr>
    </w:div>
    <w:div w:id="621306167">
      <w:bodyDiv w:val="1"/>
      <w:marLeft w:val="0"/>
      <w:marRight w:val="0"/>
      <w:marTop w:val="0"/>
      <w:marBottom w:val="0"/>
      <w:divBdr>
        <w:top w:val="none" w:sz="0" w:space="0" w:color="auto"/>
        <w:left w:val="none" w:sz="0" w:space="0" w:color="auto"/>
        <w:bottom w:val="none" w:sz="0" w:space="0" w:color="auto"/>
        <w:right w:val="none" w:sz="0" w:space="0" w:color="auto"/>
      </w:divBdr>
    </w:div>
    <w:div w:id="629281706">
      <w:bodyDiv w:val="1"/>
      <w:marLeft w:val="0"/>
      <w:marRight w:val="0"/>
      <w:marTop w:val="0"/>
      <w:marBottom w:val="0"/>
      <w:divBdr>
        <w:top w:val="none" w:sz="0" w:space="0" w:color="auto"/>
        <w:left w:val="none" w:sz="0" w:space="0" w:color="auto"/>
        <w:bottom w:val="none" w:sz="0" w:space="0" w:color="auto"/>
        <w:right w:val="none" w:sz="0" w:space="0" w:color="auto"/>
      </w:divBdr>
    </w:div>
    <w:div w:id="644624376">
      <w:bodyDiv w:val="1"/>
      <w:marLeft w:val="0"/>
      <w:marRight w:val="0"/>
      <w:marTop w:val="0"/>
      <w:marBottom w:val="0"/>
      <w:divBdr>
        <w:top w:val="none" w:sz="0" w:space="0" w:color="auto"/>
        <w:left w:val="none" w:sz="0" w:space="0" w:color="auto"/>
        <w:bottom w:val="none" w:sz="0" w:space="0" w:color="auto"/>
        <w:right w:val="none" w:sz="0" w:space="0" w:color="auto"/>
      </w:divBdr>
    </w:div>
    <w:div w:id="694504367">
      <w:bodyDiv w:val="1"/>
      <w:marLeft w:val="0"/>
      <w:marRight w:val="0"/>
      <w:marTop w:val="0"/>
      <w:marBottom w:val="0"/>
      <w:divBdr>
        <w:top w:val="none" w:sz="0" w:space="0" w:color="auto"/>
        <w:left w:val="none" w:sz="0" w:space="0" w:color="auto"/>
        <w:bottom w:val="none" w:sz="0" w:space="0" w:color="auto"/>
        <w:right w:val="none" w:sz="0" w:space="0" w:color="auto"/>
      </w:divBdr>
    </w:div>
    <w:div w:id="838273268">
      <w:bodyDiv w:val="1"/>
      <w:marLeft w:val="0"/>
      <w:marRight w:val="0"/>
      <w:marTop w:val="0"/>
      <w:marBottom w:val="0"/>
      <w:divBdr>
        <w:top w:val="none" w:sz="0" w:space="0" w:color="auto"/>
        <w:left w:val="none" w:sz="0" w:space="0" w:color="auto"/>
        <w:bottom w:val="none" w:sz="0" w:space="0" w:color="auto"/>
        <w:right w:val="none" w:sz="0" w:space="0" w:color="auto"/>
      </w:divBdr>
    </w:div>
    <w:div w:id="932056139">
      <w:bodyDiv w:val="1"/>
      <w:marLeft w:val="0"/>
      <w:marRight w:val="0"/>
      <w:marTop w:val="0"/>
      <w:marBottom w:val="0"/>
      <w:divBdr>
        <w:top w:val="none" w:sz="0" w:space="0" w:color="auto"/>
        <w:left w:val="none" w:sz="0" w:space="0" w:color="auto"/>
        <w:bottom w:val="none" w:sz="0" w:space="0" w:color="auto"/>
        <w:right w:val="none" w:sz="0" w:space="0" w:color="auto"/>
      </w:divBdr>
    </w:div>
    <w:div w:id="943611257">
      <w:bodyDiv w:val="1"/>
      <w:marLeft w:val="0"/>
      <w:marRight w:val="0"/>
      <w:marTop w:val="0"/>
      <w:marBottom w:val="0"/>
      <w:divBdr>
        <w:top w:val="none" w:sz="0" w:space="0" w:color="auto"/>
        <w:left w:val="none" w:sz="0" w:space="0" w:color="auto"/>
        <w:bottom w:val="none" w:sz="0" w:space="0" w:color="auto"/>
        <w:right w:val="none" w:sz="0" w:space="0" w:color="auto"/>
      </w:divBdr>
    </w:div>
    <w:div w:id="982076746">
      <w:bodyDiv w:val="1"/>
      <w:marLeft w:val="0"/>
      <w:marRight w:val="0"/>
      <w:marTop w:val="0"/>
      <w:marBottom w:val="0"/>
      <w:divBdr>
        <w:top w:val="none" w:sz="0" w:space="0" w:color="auto"/>
        <w:left w:val="none" w:sz="0" w:space="0" w:color="auto"/>
        <w:bottom w:val="none" w:sz="0" w:space="0" w:color="auto"/>
        <w:right w:val="none" w:sz="0" w:space="0" w:color="auto"/>
      </w:divBdr>
    </w:div>
    <w:div w:id="1003315761">
      <w:bodyDiv w:val="1"/>
      <w:marLeft w:val="0"/>
      <w:marRight w:val="0"/>
      <w:marTop w:val="0"/>
      <w:marBottom w:val="0"/>
      <w:divBdr>
        <w:top w:val="none" w:sz="0" w:space="0" w:color="auto"/>
        <w:left w:val="none" w:sz="0" w:space="0" w:color="auto"/>
        <w:bottom w:val="none" w:sz="0" w:space="0" w:color="auto"/>
        <w:right w:val="none" w:sz="0" w:space="0" w:color="auto"/>
      </w:divBdr>
    </w:div>
    <w:div w:id="1006830758">
      <w:bodyDiv w:val="1"/>
      <w:marLeft w:val="0"/>
      <w:marRight w:val="0"/>
      <w:marTop w:val="0"/>
      <w:marBottom w:val="0"/>
      <w:divBdr>
        <w:top w:val="none" w:sz="0" w:space="0" w:color="auto"/>
        <w:left w:val="none" w:sz="0" w:space="0" w:color="auto"/>
        <w:bottom w:val="none" w:sz="0" w:space="0" w:color="auto"/>
        <w:right w:val="none" w:sz="0" w:space="0" w:color="auto"/>
      </w:divBdr>
    </w:div>
    <w:div w:id="1022971534">
      <w:bodyDiv w:val="1"/>
      <w:marLeft w:val="0"/>
      <w:marRight w:val="0"/>
      <w:marTop w:val="0"/>
      <w:marBottom w:val="0"/>
      <w:divBdr>
        <w:top w:val="none" w:sz="0" w:space="0" w:color="auto"/>
        <w:left w:val="none" w:sz="0" w:space="0" w:color="auto"/>
        <w:bottom w:val="none" w:sz="0" w:space="0" w:color="auto"/>
        <w:right w:val="none" w:sz="0" w:space="0" w:color="auto"/>
      </w:divBdr>
    </w:div>
    <w:div w:id="1048727110">
      <w:bodyDiv w:val="1"/>
      <w:marLeft w:val="0"/>
      <w:marRight w:val="0"/>
      <w:marTop w:val="0"/>
      <w:marBottom w:val="0"/>
      <w:divBdr>
        <w:top w:val="none" w:sz="0" w:space="0" w:color="auto"/>
        <w:left w:val="none" w:sz="0" w:space="0" w:color="auto"/>
        <w:bottom w:val="none" w:sz="0" w:space="0" w:color="auto"/>
        <w:right w:val="none" w:sz="0" w:space="0" w:color="auto"/>
      </w:divBdr>
    </w:div>
    <w:div w:id="1091774021">
      <w:bodyDiv w:val="1"/>
      <w:marLeft w:val="0"/>
      <w:marRight w:val="0"/>
      <w:marTop w:val="0"/>
      <w:marBottom w:val="0"/>
      <w:divBdr>
        <w:top w:val="none" w:sz="0" w:space="0" w:color="auto"/>
        <w:left w:val="none" w:sz="0" w:space="0" w:color="auto"/>
        <w:bottom w:val="none" w:sz="0" w:space="0" w:color="auto"/>
        <w:right w:val="none" w:sz="0" w:space="0" w:color="auto"/>
      </w:divBdr>
    </w:div>
    <w:div w:id="1094857902">
      <w:bodyDiv w:val="1"/>
      <w:marLeft w:val="0"/>
      <w:marRight w:val="0"/>
      <w:marTop w:val="0"/>
      <w:marBottom w:val="0"/>
      <w:divBdr>
        <w:top w:val="none" w:sz="0" w:space="0" w:color="auto"/>
        <w:left w:val="none" w:sz="0" w:space="0" w:color="auto"/>
        <w:bottom w:val="none" w:sz="0" w:space="0" w:color="auto"/>
        <w:right w:val="none" w:sz="0" w:space="0" w:color="auto"/>
      </w:divBdr>
    </w:div>
    <w:div w:id="1146900125">
      <w:bodyDiv w:val="1"/>
      <w:marLeft w:val="0"/>
      <w:marRight w:val="0"/>
      <w:marTop w:val="0"/>
      <w:marBottom w:val="0"/>
      <w:divBdr>
        <w:top w:val="none" w:sz="0" w:space="0" w:color="auto"/>
        <w:left w:val="none" w:sz="0" w:space="0" w:color="auto"/>
        <w:bottom w:val="none" w:sz="0" w:space="0" w:color="auto"/>
        <w:right w:val="none" w:sz="0" w:space="0" w:color="auto"/>
      </w:divBdr>
    </w:div>
    <w:div w:id="1209299192">
      <w:bodyDiv w:val="1"/>
      <w:marLeft w:val="0"/>
      <w:marRight w:val="0"/>
      <w:marTop w:val="0"/>
      <w:marBottom w:val="0"/>
      <w:divBdr>
        <w:top w:val="none" w:sz="0" w:space="0" w:color="auto"/>
        <w:left w:val="none" w:sz="0" w:space="0" w:color="auto"/>
        <w:bottom w:val="none" w:sz="0" w:space="0" w:color="auto"/>
        <w:right w:val="none" w:sz="0" w:space="0" w:color="auto"/>
      </w:divBdr>
    </w:div>
    <w:div w:id="1214271275">
      <w:bodyDiv w:val="1"/>
      <w:marLeft w:val="0"/>
      <w:marRight w:val="0"/>
      <w:marTop w:val="0"/>
      <w:marBottom w:val="0"/>
      <w:divBdr>
        <w:top w:val="none" w:sz="0" w:space="0" w:color="auto"/>
        <w:left w:val="none" w:sz="0" w:space="0" w:color="auto"/>
        <w:bottom w:val="none" w:sz="0" w:space="0" w:color="auto"/>
        <w:right w:val="none" w:sz="0" w:space="0" w:color="auto"/>
      </w:divBdr>
    </w:div>
    <w:div w:id="1303459401">
      <w:bodyDiv w:val="1"/>
      <w:marLeft w:val="0"/>
      <w:marRight w:val="0"/>
      <w:marTop w:val="0"/>
      <w:marBottom w:val="0"/>
      <w:divBdr>
        <w:top w:val="none" w:sz="0" w:space="0" w:color="auto"/>
        <w:left w:val="none" w:sz="0" w:space="0" w:color="auto"/>
        <w:bottom w:val="none" w:sz="0" w:space="0" w:color="auto"/>
        <w:right w:val="none" w:sz="0" w:space="0" w:color="auto"/>
      </w:divBdr>
    </w:div>
    <w:div w:id="1370375936">
      <w:bodyDiv w:val="1"/>
      <w:marLeft w:val="0"/>
      <w:marRight w:val="0"/>
      <w:marTop w:val="0"/>
      <w:marBottom w:val="0"/>
      <w:divBdr>
        <w:top w:val="none" w:sz="0" w:space="0" w:color="auto"/>
        <w:left w:val="none" w:sz="0" w:space="0" w:color="auto"/>
        <w:bottom w:val="none" w:sz="0" w:space="0" w:color="auto"/>
        <w:right w:val="none" w:sz="0" w:space="0" w:color="auto"/>
      </w:divBdr>
    </w:div>
    <w:div w:id="1429502726">
      <w:bodyDiv w:val="1"/>
      <w:marLeft w:val="0"/>
      <w:marRight w:val="0"/>
      <w:marTop w:val="0"/>
      <w:marBottom w:val="0"/>
      <w:divBdr>
        <w:top w:val="none" w:sz="0" w:space="0" w:color="auto"/>
        <w:left w:val="none" w:sz="0" w:space="0" w:color="auto"/>
        <w:bottom w:val="none" w:sz="0" w:space="0" w:color="auto"/>
        <w:right w:val="none" w:sz="0" w:space="0" w:color="auto"/>
      </w:divBdr>
    </w:div>
    <w:div w:id="1436829069">
      <w:bodyDiv w:val="1"/>
      <w:marLeft w:val="0"/>
      <w:marRight w:val="0"/>
      <w:marTop w:val="0"/>
      <w:marBottom w:val="0"/>
      <w:divBdr>
        <w:top w:val="none" w:sz="0" w:space="0" w:color="auto"/>
        <w:left w:val="none" w:sz="0" w:space="0" w:color="auto"/>
        <w:bottom w:val="none" w:sz="0" w:space="0" w:color="auto"/>
        <w:right w:val="none" w:sz="0" w:space="0" w:color="auto"/>
      </w:divBdr>
    </w:div>
    <w:div w:id="1462646353">
      <w:bodyDiv w:val="1"/>
      <w:marLeft w:val="0"/>
      <w:marRight w:val="0"/>
      <w:marTop w:val="0"/>
      <w:marBottom w:val="0"/>
      <w:divBdr>
        <w:top w:val="none" w:sz="0" w:space="0" w:color="auto"/>
        <w:left w:val="none" w:sz="0" w:space="0" w:color="auto"/>
        <w:bottom w:val="none" w:sz="0" w:space="0" w:color="auto"/>
        <w:right w:val="none" w:sz="0" w:space="0" w:color="auto"/>
      </w:divBdr>
    </w:div>
    <w:div w:id="1489858613">
      <w:bodyDiv w:val="1"/>
      <w:marLeft w:val="0"/>
      <w:marRight w:val="0"/>
      <w:marTop w:val="0"/>
      <w:marBottom w:val="0"/>
      <w:divBdr>
        <w:top w:val="none" w:sz="0" w:space="0" w:color="auto"/>
        <w:left w:val="none" w:sz="0" w:space="0" w:color="auto"/>
        <w:bottom w:val="none" w:sz="0" w:space="0" w:color="auto"/>
        <w:right w:val="none" w:sz="0" w:space="0" w:color="auto"/>
      </w:divBdr>
    </w:div>
    <w:div w:id="1566451609">
      <w:bodyDiv w:val="1"/>
      <w:marLeft w:val="0"/>
      <w:marRight w:val="0"/>
      <w:marTop w:val="0"/>
      <w:marBottom w:val="0"/>
      <w:divBdr>
        <w:top w:val="none" w:sz="0" w:space="0" w:color="auto"/>
        <w:left w:val="none" w:sz="0" w:space="0" w:color="auto"/>
        <w:bottom w:val="none" w:sz="0" w:space="0" w:color="auto"/>
        <w:right w:val="none" w:sz="0" w:space="0" w:color="auto"/>
      </w:divBdr>
    </w:div>
    <w:div w:id="1600602801">
      <w:bodyDiv w:val="1"/>
      <w:marLeft w:val="0"/>
      <w:marRight w:val="0"/>
      <w:marTop w:val="0"/>
      <w:marBottom w:val="0"/>
      <w:divBdr>
        <w:top w:val="none" w:sz="0" w:space="0" w:color="auto"/>
        <w:left w:val="none" w:sz="0" w:space="0" w:color="auto"/>
        <w:bottom w:val="none" w:sz="0" w:space="0" w:color="auto"/>
        <w:right w:val="none" w:sz="0" w:space="0" w:color="auto"/>
      </w:divBdr>
    </w:div>
    <w:div w:id="1648318077">
      <w:bodyDiv w:val="1"/>
      <w:marLeft w:val="0"/>
      <w:marRight w:val="0"/>
      <w:marTop w:val="0"/>
      <w:marBottom w:val="0"/>
      <w:divBdr>
        <w:top w:val="none" w:sz="0" w:space="0" w:color="auto"/>
        <w:left w:val="none" w:sz="0" w:space="0" w:color="auto"/>
        <w:bottom w:val="none" w:sz="0" w:space="0" w:color="auto"/>
        <w:right w:val="none" w:sz="0" w:space="0" w:color="auto"/>
      </w:divBdr>
    </w:div>
    <w:div w:id="1677263935">
      <w:bodyDiv w:val="1"/>
      <w:marLeft w:val="0"/>
      <w:marRight w:val="0"/>
      <w:marTop w:val="0"/>
      <w:marBottom w:val="0"/>
      <w:divBdr>
        <w:top w:val="none" w:sz="0" w:space="0" w:color="auto"/>
        <w:left w:val="none" w:sz="0" w:space="0" w:color="auto"/>
        <w:bottom w:val="none" w:sz="0" w:space="0" w:color="auto"/>
        <w:right w:val="none" w:sz="0" w:space="0" w:color="auto"/>
      </w:divBdr>
    </w:div>
    <w:div w:id="1695688702">
      <w:bodyDiv w:val="1"/>
      <w:marLeft w:val="0"/>
      <w:marRight w:val="0"/>
      <w:marTop w:val="0"/>
      <w:marBottom w:val="0"/>
      <w:divBdr>
        <w:top w:val="none" w:sz="0" w:space="0" w:color="auto"/>
        <w:left w:val="none" w:sz="0" w:space="0" w:color="auto"/>
        <w:bottom w:val="none" w:sz="0" w:space="0" w:color="auto"/>
        <w:right w:val="none" w:sz="0" w:space="0" w:color="auto"/>
      </w:divBdr>
    </w:div>
    <w:div w:id="1771773060">
      <w:bodyDiv w:val="1"/>
      <w:marLeft w:val="0"/>
      <w:marRight w:val="0"/>
      <w:marTop w:val="0"/>
      <w:marBottom w:val="0"/>
      <w:divBdr>
        <w:top w:val="none" w:sz="0" w:space="0" w:color="auto"/>
        <w:left w:val="none" w:sz="0" w:space="0" w:color="auto"/>
        <w:bottom w:val="none" w:sz="0" w:space="0" w:color="auto"/>
        <w:right w:val="none" w:sz="0" w:space="0" w:color="auto"/>
      </w:divBdr>
    </w:div>
    <w:div w:id="1797945008">
      <w:bodyDiv w:val="1"/>
      <w:marLeft w:val="0"/>
      <w:marRight w:val="0"/>
      <w:marTop w:val="0"/>
      <w:marBottom w:val="0"/>
      <w:divBdr>
        <w:top w:val="none" w:sz="0" w:space="0" w:color="auto"/>
        <w:left w:val="none" w:sz="0" w:space="0" w:color="auto"/>
        <w:bottom w:val="none" w:sz="0" w:space="0" w:color="auto"/>
        <w:right w:val="none" w:sz="0" w:space="0" w:color="auto"/>
      </w:divBdr>
    </w:div>
    <w:div w:id="1848132835">
      <w:bodyDiv w:val="1"/>
      <w:marLeft w:val="0"/>
      <w:marRight w:val="0"/>
      <w:marTop w:val="0"/>
      <w:marBottom w:val="0"/>
      <w:divBdr>
        <w:top w:val="none" w:sz="0" w:space="0" w:color="auto"/>
        <w:left w:val="none" w:sz="0" w:space="0" w:color="auto"/>
        <w:bottom w:val="none" w:sz="0" w:space="0" w:color="auto"/>
        <w:right w:val="none" w:sz="0" w:space="0" w:color="auto"/>
      </w:divBdr>
    </w:div>
    <w:div w:id="1855261502">
      <w:bodyDiv w:val="1"/>
      <w:marLeft w:val="0"/>
      <w:marRight w:val="0"/>
      <w:marTop w:val="0"/>
      <w:marBottom w:val="0"/>
      <w:divBdr>
        <w:top w:val="none" w:sz="0" w:space="0" w:color="auto"/>
        <w:left w:val="none" w:sz="0" w:space="0" w:color="auto"/>
        <w:bottom w:val="none" w:sz="0" w:space="0" w:color="auto"/>
        <w:right w:val="none" w:sz="0" w:space="0" w:color="auto"/>
      </w:divBdr>
    </w:div>
    <w:div w:id="1862011691">
      <w:bodyDiv w:val="1"/>
      <w:marLeft w:val="0"/>
      <w:marRight w:val="0"/>
      <w:marTop w:val="0"/>
      <w:marBottom w:val="0"/>
      <w:divBdr>
        <w:top w:val="none" w:sz="0" w:space="0" w:color="auto"/>
        <w:left w:val="none" w:sz="0" w:space="0" w:color="auto"/>
        <w:bottom w:val="none" w:sz="0" w:space="0" w:color="auto"/>
        <w:right w:val="none" w:sz="0" w:space="0" w:color="auto"/>
      </w:divBdr>
    </w:div>
    <w:div w:id="1869102173">
      <w:bodyDiv w:val="1"/>
      <w:marLeft w:val="0"/>
      <w:marRight w:val="0"/>
      <w:marTop w:val="0"/>
      <w:marBottom w:val="0"/>
      <w:divBdr>
        <w:top w:val="none" w:sz="0" w:space="0" w:color="auto"/>
        <w:left w:val="none" w:sz="0" w:space="0" w:color="auto"/>
        <w:bottom w:val="none" w:sz="0" w:space="0" w:color="auto"/>
        <w:right w:val="none" w:sz="0" w:space="0" w:color="auto"/>
      </w:divBdr>
    </w:div>
    <w:div w:id="2000497667">
      <w:bodyDiv w:val="1"/>
      <w:marLeft w:val="0"/>
      <w:marRight w:val="0"/>
      <w:marTop w:val="0"/>
      <w:marBottom w:val="0"/>
      <w:divBdr>
        <w:top w:val="none" w:sz="0" w:space="0" w:color="auto"/>
        <w:left w:val="none" w:sz="0" w:space="0" w:color="auto"/>
        <w:bottom w:val="none" w:sz="0" w:space="0" w:color="auto"/>
        <w:right w:val="none" w:sz="0" w:space="0" w:color="auto"/>
      </w:divBdr>
    </w:div>
    <w:div w:id="2007128145">
      <w:bodyDiv w:val="1"/>
      <w:marLeft w:val="0"/>
      <w:marRight w:val="0"/>
      <w:marTop w:val="0"/>
      <w:marBottom w:val="0"/>
      <w:divBdr>
        <w:top w:val="none" w:sz="0" w:space="0" w:color="auto"/>
        <w:left w:val="none" w:sz="0" w:space="0" w:color="auto"/>
        <w:bottom w:val="none" w:sz="0" w:space="0" w:color="auto"/>
        <w:right w:val="none" w:sz="0" w:space="0" w:color="auto"/>
      </w:divBdr>
    </w:div>
    <w:div w:id="2015035553">
      <w:bodyDiv w:val="1"/>
      <w:marLeft w:val="0"/>
      <w:marRight w:val="0"/>
      <w:marTop w:val="0"/>
      <w:marBottom w:val="0"/>
      <w:divBdr>
        <w:top w:val="none" w:sz="0" w:space="0" w:color="auto"/>
        <w:left w:val="none" w:sz="0" w:space="0" w:color="auto"/>
        <w:bottom w:val="none" w:sz="0" w:space="0" w:color="auto"/>
        <w:right w:val="none" w:sz="0" w:space="0" w:color="auto"/>
      </w:divBdr>
    </w:div>
    <w:div w:id="2057702583">
      <w:bodyDiv w:val="1"/>
      <w:marLeft w:val="0"/>
      <w:marRight w:val="0"/>
      <w:marTop w:val="0"/>
      <w:marBottom w:val="0"/>
      <w:divBdr>
        <w:top w:val="none" w:sz="0" w:space="0" w:color="auto"/>
        <w:left w:val="none" w:sz="0" w:space="0" w:color="auto"/>
        <w:bottom w:val="none" w:sz="0" w:space="0" w:color="auto"/>
        <w:right w:val="none" w:sz="0" w:space="0" w:color="auto"/>
      </w:divBdr>
    </w:div>
    <w:div w:id="2106532154">
      <w:bodyDiv w:val="1"/>
      <w:marLeft w:val="0"/>
      <w:marRight w:val="0"/>
      <w:marTop w:val="0"/>
      <w:marBottom w:val="0"/>
      <w:divBdr>
        <w:top w:val="none" w:sz="0" w:space="0" w:color="auto"/>
        <w:left w:val="none" w:sz="0" w:space="0" w:color="auto"/>
        <w:bottom w:val="none" w:sz="0" w:space="0" w:color="auto"/>
        <w:right w:val="none" w:sz="0" w:space="0" w:color="auto"/>
      </w:divBdr>
    </w:div>
    <w:div w:id="211485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Network%20SAM\DESKTOP%2029AUG19\letterhead%20Z%20DABA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ECD9A-A056-4DB0-9FEB-A2C1BD174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Z DABAJA</Template>
  <TotalTime>0</TotalTime>
  <Pages>2</Pages>
  <Words>912</Words>
  <Characters>4641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Sevasti Tsatlogianis</dc:creator>
  <cp:lastModifiedBy>Zena Dabaja</cp:lastModifiedBy>
  <cp:revision>2</cp:revision>
  <cp:lastPrinted>2020-04-28T03:56:00Z</cp:lastPrinted>
  <dcterms:created xsi:type="dcterms:W3CDTF">2020-04-28T03:57:00Z</dcterms:created>
  <dcterms:modified xsi:type="dcterms:W3CDTF">2020-04-28T03:57:00Z</dcterms:modified>
</cp:coreProperties>
</file>